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9C412" w14:textId="2A8BF169" w:rsidR="00A3156E" w:rsidRPr="00A9777D" w:rsidRDefault="00A3156E" w:rsidP="00A9777D">
      <w:pPr>
        <w:pStyle w:val="Heading3"/>
        <w:jc w:val="center"/>
        <w:rPr>
          <w:rFonts w:cs="Times New Roman"/>
          <w:b/>
          <w:bCs/>
          <w:color w:val="000000" w:themeColor="text1"/>
          <w:sz w:val="28"/>
          <w:szCs w:val="28"/>
          <w:lang w:val="vi-VN"/>
        </w:rPr>
      </w:pPr>
      <w:r w:rsidRPr="00A9777D">
        <w:rPr>
          <w:rStyle w:val="Strong"/>
          <w:rFonts w:ascii="Times New Roman" w:hAnsi="Times New Roman" w:cs="Times New Roman"/>
          <w:color w:val="000000" w:themeColor="text1"/>
          <w:sz w:val="28"/>
          <w:szCs w:val="28"/>
          <w:lang w:val="vi-VN"/>
        </w:rPr>
        <w:t>Xã Hòa Điền xét duyệt nghĩa vụ quân sự năm 2027</w:t>
      </w:r>
    </w:p>
    <w:p w14:paraId="7EB3D2A8" w14:textId="013C9388" w:rsidR="00A3156E" w:rsidRPr="00A9777D" w:rsidRDefault="00A3156E" w:rsidP="00A9777D">
      <w:pPr>
        <w:pStyle w:val="Heading3"/>
        <w:spacing w:before="120" w:after="120" w:line="288" w:lineRule="auto"/>
        <w:ind w:firstLine="709"/>
        <w:jc w:val="both"/>
        <w:rPr>
          <w:rFonts w:ascii="Times New Roman" w:hAnsi="Times New Roman" w:cs="Times New Roman"/>
          <w:color w:val="000000" w:themeColor="text1"/>
          <w:sz w:val="28"/>
          <w:szCs w:val="28"/>
          <w:lang w:val="vi-VN"/>
        </w:rPr>
      </w:pPr>
      <w:r w:rsidRPr="00A9777D">
        <w:rPr>
          <w:rFonts w:ascii="Times New Roman" w:hAnsi="Times New Roman" w:cs="Times New Roman"/>
          <w:color w:val="000000" w:themeColor="text1"/>
          <w:sz w:val="28"/>
          <w:szCs w:val="28"/>
          <w:lang w:val="vi-VN"/>
        </w:rPr>
        <w:t xml:space="preserve">Ngày </w:t>
      </w:r>
      <w:r w:rsidR="00375C19" w:rsidRPr="00A9777D">
        <w:rPr>
          <w:rFonts w:ascii="Times New Roman" w:hAnsi="Times New Roman" w:cs="Times New Roman"/>
          <w:color w:val="000000" w:themeColor="text1"/>
          <w:sz w:val="28"/>
          <w:szCs w:val="28"/>
          <w:lang w:val="vi-VN"/>
        </w:rPr>
        <w:t>0</w:t>
      </w:r>
      <w:r w:rsidRPr="00A9777D">
        <w:rPr>
          <w:rFonts w:ascii="Times New Roman" w:hAnsi="Times New Roman" w:cs="Times New Roman"/>
          <w:color w:val="000000" w:themeColor="text1"/>
          <w:sz w:val="28"/>
          <w:szCs w:val="28"/>
          <w:lang w:val="vi-VN"/>
        </w:rPr>
        <w:t xml:space="preserve">9/9, Hội đồng Nghĩa vụ Quân sự xã Hòa Điền </w:t>
      </w:r>
      <w:r w:rsidR="005D0B99" w:rsidRPr="00A9777D">
        <w:rPr>
          <w:rFonts w:ascii="Times New Roman" w:hAnsi="Times New Roman" w:cs="Times New Roman"/>
          <w:color w:val="000000" w:themeColor="text1"/>
          <w:sz w:val="28"/>
          <w:szCs w:val="28"/>
          <w:lang w:val="vi-VN"/>
        </w:rPr>
        <w:t xml:space="preserve">(An Giang) </w:t>
      </w:r>
      <w:r w:rsidRPr="00A9777D">
        <w:rPr>
          <w:rFonts w:ascii="Times New Roman" w:hAnsi="Times New Roman" w:cs="Times New Roman"/>
          <w:color w:val="000000" w:themeColor="text1"/>
          <w:sz w:val="28"/>
          <w:szCs w:val="28"/>
          <w:lang w:val="vi-VN"/>
        </w:rPr>
        <w:t>tổ chức họp</w:t>
      </w:r>
      <w:r w:rsidR="005D0B99" w:rsidRPr="00A9777D">
        <w:rPr>
          <w:rFonts w:ascii="Times New Roman" w:hAnsi="Times New Roman" w:cs="Times New Roman"/>
          <w:color w:val="000000" w:themeColor="text1"/>
          <w:sz w:val="28"/>
          <w:szCs w:val="28"/>
          <w:lang w:val="vi-VN"/>
        </w:rPr>
        <w:t xml:space="preserve"> </w:t>
      </w:r>
      <w:r w:rsidRPr="00A9777D">
        <w:rPr>
          <w:rFonts w:ascii="Times New Roman" w:hAnsi="Times New Roman" w:cs="Times New Roman"/>
          <w:color w:val="000000" w:themeColor="text1"/>
          <w:sz w:val="28"/>
          <w:szCs w:val="28"/>
          <w:lang w:val="vi-VN"/>
        </w:rPr>
        <w:t xml:space="preserve">xét duyệt nghĩa vụ quân sự công dân sẵn sàng nhập ngũ; công dân thục hiện nghĩa vụ tham gia Công an nhân dân năm </w:t>
      </w:r>
      <w:r w:rsidR="005D0B99" w:rsidRPr="00A9777D">
        <w:rPr>
          <w:rFonts w:ascii="Times New Roman" w:hAnsi="Times New Roman" w:cs="Times New Roman"/>
          <w:color w:val="000000" w:themeColor="text1"/>
          <w:sz w:val="28"/>
          <w:szCs w:val="28"/>
          <w:lang w:val="vi-VN"/>
        </w:rPr>
        <w:t xml:space="preserve">2027. Đồng chí Võ Quang Phúc, Phó Bí thư Đảng ủy  – Chủ tịch UBND xã, Chủ tịch Hội đồng Nghĩa vụ Quân sự xã Hòa Điền chủ trì hội nghị. Dự hội nghị có các đồng chí </w:t>
      </w:r>
      <w:r w:rsidR="009C09FA" w:rsidRPr="00A9777D">
        <w:rPr>
          <w:rFonts w:ascii="Times New Roman" w:hAnsi="Times New Roman" w:cs="Times New Roman"/>
          <w:color w:val="000000" w:themeColor="text1"/>
          <w:sz w:val="28"/>
          <w:szCs w:val="28"/>
          <w:lang w:val="vi-VN"/>
        </w:rPr>
        <w:t xml:space="preserve">đại diện Lãnh đạo Phòng Tham mưu Bộ CHQS tỉnh, Ban Quân lực Bộ CHQS tỉnh, </w:t>
      </w:r>
      <w:r w:rsidR="005D0B99" w:rsidRPr="00A9777D">
        <w:rPr>
          <w:rFonts w:ascii="Times New Roman" w:hAnsi="Times New Roman" w:cs="Times New Roman"/>
          <w:color w:val="000000" w:themeColor="text1"/>
          <w:sz w:val="28"/>
          <w:szCs w:val="28"/>
          <w:lang w:val="vi-VN"/>
        </w:rPr>
        <w:t xml:space="preserve">đồng chí Nguyễn Thị Mỹ Nhung, Phó Bí thư Thường trực Đảng ủy – Chủ tịch HĐND xã, </w:t>
      </w:r>
      <w:r w:rsidR="009C09FA" w:rsidRPr="00A9777D">
        <w:rPr>
          <w:rFonts w:ascii="Times New Roman" w:hAnsi="Times New Roman" w:cs="Times New Roman"/>
          <w:color w:val="000000" w:themeColor="text1"/>
          <w:sz w:val="28"/>
          <w:szCs w:val="28"/>
          <w:lang w:val="vi-VN"/>
        </w:rPr>
        <w:t xml:space="preserve">các đồng chí là </w:t>
      </w:r>
      <w:r w:rsidR="005D0B99" w:rsidRPr="00A9777D">
        <w:rPr>
          <w:rFonts w:ascii="Times New Roman" w:hAnsi="Times New Roman" w:cs="Times New Roman"/>
          <w:color w:val="000000" w:themeColor="text1"/>
          <w:sz w:val="28"/>
          <w:szCs w:val="28"/>
          <w:lang w:val="vi-VN"/>
        </w:rPr>
        <w:t xml:space="preserve">Thành viên Hội đồng Nghĩa vụ Quân sự xã, </w:t>
      </w:r>
      <w:r w:rsidR="009C09FA" w:rsidRPr="00A9777D">
        <w:rPr>
          <w:rFonts w:ascii="Times New Roman" w:hAnsi="Times New Roman" w:cs="Times New Roman"/>
          <w:color w:val="000000" w:themeColor="text1"/>
          <w:sz w:val="28"/>
          <w:szCs w:val="28"/>
          <w:lang w:val="vi-VN"/>
        </w:rPr>
        <w:t xml:space="preserve">đại diện Lãnh đạo các Trường TH&amp;THCS trên địa bàn xã, Phụ trách Trạm Y tế xã, </w:t>
      </w:r>
      <w:r w:rsidR="005D0B99" w:rsidRPr="00A9777D">
        <w:rPr>
          <w:rFonts w:ascii="Times New Roman" w:hAnsi="Times New Roman" w:cs="Times New Roman"/>
          <w:color w:val="000000" w:themeColor="text1"/>
          <w:sz w:val="28"/>
          <w:szCs w:val="28"/>
          <w:lang w:val="vi-VN"/>
        </w:rPr>
        <w:t xml:space="preserve">Trưởng các ấp, Ấp đội trưởng và Tổ trưởng </w:t>
      </w:r>
      <w:r w:rsidR="009C09FA" w:rsidRPr="00A9777D">
        <w:rPr>
          <w:rFonts w:ascii="Times New Roman" w:hAnsi="Times New Roman" w:cs="Times New Roman"/>
          <w:color w:val="000000" w:themeColor="text1"/>
          <w:sz w:val="28"/>
          <w:szCs w:val="28"/>
          <w:lang w:val="vi-VN"/>
        </w:rPr>
        <w:t>Tổ Bảo vệ an ninh trật tự cơ sở các ấp.</w:t>
      </w:r>
    </w:p>
    <w:p w14:paraId="58F7C197" w14:textId="1D9ECB7B" w:rsidR="009C09FA" w:rsidRPr="00A9777D" w:rsidRDefault="009C09FA" w:rsidP="00A9777D">
      <w:pPr>
        <w:spacing w:before="120" w:after="120" w:line="288" w:lineRule="auto"/>
        <w:ind w:firstLine="709"/>
        <w:jc w:val="both"/>
        <w:rPr>
          <w:color w:val="000000" w:themeColor="text1"/>
          <w:lang w:val="vi-VN"/>
        </w:rPr>
      </w:pPr>
      <w:r w:rsidRPr="00A9777D">
        <w:rPr>
          <w:color w:val="000000" w:themeColor="text1"/>
          <w:lang w:val="vi-VN"/>
        </w:rPr>
        <w:t>Tại hội nghị, đồng chí Trung tá Đinh Văn Sang, Chính trị viên phó Ban CHQS xã đã triển khai những nội dung chính Luật NVQS năm 2015 và các Nghị định, Thông tư, hướng dẫn có liên quan.</w:t>
      </w:r>
      <w:r w:rsidR="00A819D1" w:rsidRPr="00A9777D">
        <w:rPr>
          <w:color w:val="000000" w:themeColor="text1"/>
          <w:lang w:val="vi-VN"/>
        </w:rPr>
        <w:t xml:space="preserve"> </w:t>
      </w:r>
    </w:p>
    <w:p w14:paraId="369F8D81" w14:textId="021EBA2C" w:rsidR="00D91418" w:rsidRPr="00A9777D" w:rsidRDefault="00D91418" w:rsidP="00A9777D">
      <w:pPr>
        <w:spacing w:before="120" w:after="120" w:line="288" w:lineRule="auto"/>
        <w:ind w:firstLine="709"/>
        <w:jc w:val="both"/>
        <w:rPr>
          <w:color w:val="000000" w:themeColor="text1"/>
          <w:lang w:val="vi-VN"/>
        </w:rPr>
      </w:pPr>
      <w:r w:rsidRPr="00A9777D">
        <w:rPr>
          <w:color w:val="000000" w:themeColor="text1"/>
          <w:lang w:val="vi-VN"/>
        </w:rPr>
        <w:t>Cũng tại hội nghị</w:t>
      </w:r>
      <w:r w:rsidR="00047B32" w:rsidRPr="00A9777D">
        <w:rPr>
          <w:color w:val="000000" w:themeColor="text1"/>
          <w:lang w:val="vi-VN"/>
        </w:rPr>
        <w:t>, công tác xét duyệt được thực hiện theo từng địa bàn ấp, trên cơ sở rà soát cụ thể về nhân thân, độ tuổi, trình độ học vấn, hoàn cảnh gia đình và các điều kiện liên quan của từng công dân.</w:t>
      </w:r>
      <w:r w:rsidRPr="00A9777D">
        <w:rPr>
          <w:color w:val="000000" w:themeColor="text1"/>
          <w:lang w:val="vi-VN"/>
        </w:rPr>
        <w:t xml:space="preserve"> Kết quả các thành viên Hội đồng Nghĩa vụ quân sự xã đã thống nhất với 771 trường hợp công dân đủ điều kiện thi hành nghĩa vụ quân sự trong tổng số nguồn 1.316 công dân trong độ tuổi.</w:t>
      </w:r>
    </w:p>
    <w:p w14:paraId="7B6E0CD2" w14:textId="617E63DD" w:rsidR="00047B32" w:rsidRPr="00A9777D" w:rsidRDefault="00B376FF" w:rsidP="00A9777D">
      <w:pPr>
        <w:spacing w:before="120" w:after="120" w:line="288" w:lineRule="auto"/>
        <w:ind w:firstLine="709"/>
        <w:jc w:val="both"/>
        <w:rPr>
          <w:color w:val="000000" w:themeColor="text1"/>
          <w:lang w:val="vi-VN"/>
        </w:rPr>
      </w:pPr>
      <w:r w:rsidRPr="00A9777D">
        <w:rPr>
          <w:rFonts w:eastAsiaTheme="majorEastAsia" w:cs="Times New Roman"/>
          <w:color w:val="000000" w:themeColor="text1"/>
          <w:lang w:val="vi-VN"/>
        </w:rPr>
        <w:t xml:space="preserve"> Qua </w:t>
      </w:r>
      <w:r w:rsidRPr="00A9777D">
        <w:rPr>
          <w:color w:val="000000" w:themeColor="text1"/>
          <w:lang w:val="vi-VN"/>
        </w:rPr>
        <w:t>kết quả xét duyệt là cơ sở quan trọng để Hội đồng Nghĩa vụ quân sự xã tiếp tục triển khai các bước tiếp theo trong quy trình tuyển chọn và gọi công dân nhập ngũ,</w:t>
      </w:r>
      <w:r w:rsidRPr="00A9777D">
        <w:rPr>
          <w:rFonts w:eastAsiaTheme="majorEastAsia" w:cs="Times New Roman"/>
          <w:color w:val="000000" w:themeColor="text1"/>
          <w:lang w:val="vi-VN"/>
        </w:rPr>
        <w:t xml:space="preserve"> </w:t>
      </w:r>
      <w:r w:rsidRPr="00A9777D">
        <w:rPr>
          <w:color w:val="000000" w:themeColor="text1"/>
          <w:lang w:val="vi-VN"/>
        </w:rPr>
        <w:t>góp phần hoàn thành tốt chỉ tiêu tuyển quân năm 2027./.</w:t>
      </w:r>
    </w:p>
    <w:p w14:paraId="083E30A7" w14:textId="23C684ED" w:rsidR="00B376FF" w:rsidRPr="00A9777D" w:rsidRDefault="00B376FF" w:rsidP="00A9777D">
      <w:pPr>
        <w:spacing w:before="120" w:after="120" w:line="288" w:lineRule="auto"/>
        <w:ind w:firstLine="709"/>
        <w:jc w:val="right"/>
        <w:rPr>
          <w:b/>
          <w:bCs/>
          <w:color w:val="000000" w:themeColor="text1"/>
          <w:lang w:val="vi-VN"/>
        </w:rPr>
      </w:pPr>
      <w:r w:rsidRPr="00A9777D">
        <w:rPr>
          <w:b/>
          <w:bCs/>
          <w:color w:val="000000" w:themeColor="text1"/>
          <w:lang w:val="vi-VN"/>
        </w:rPr>
        <w:t xml:space="preserve">Huỳnh An </w:t>
      </w:r>
    </w:p>
    <w:p w14:paraId="34D21B4C" w14:textId="77777777" w:rsidR="00047B32" w:rsidRPr="00A9777D" w:rsidRDefault="00047B32" w:rsidP="009C09FA">
      <w:pPr>
        <w:rPr>
          <w:color w:val="000000" w:themeColor="text1"/>
          <w:lang w:val="vi-VN"/>
        </w:rPr>
      </w:pPr>
    </w:p>
    <w:p w14:paraId="52EAC153" w14:textId="65F57EB4" w:rsidR="00D45A8B" w:rsidRPr="00A9777D" w:rsidRDefault="00D45A8B" w:rsidP="00D45A8B">
      <w:pPr>
        <w:pStyle w:val="Heading3"/>
        <w:rPr>
          <w:rStyle w:val="Emphasis"/>
          <w:rFonts w:ascii="Times New Roman" w:hAnsi="Times New Roman" w:cs="Times New Roman"/>
          <w:i w:val="0"/>
          <w:iCs w:val="0"/>
          <w:color w:val="000000" w:themeColor="text1"/>
          <w:sz w:val="28"/>
          <w:szCs w:val="28"/>
        </w:rPr>
      </w:pPr>
    </w:p>
    <w:p w14:paraId="72DF8466" w14:textId="3368AFBE" w:rsidR="00ED26AD" w:rsidRPr="00A9777D" w:rsidRDefault="00ED26AD" w:rsidP="00B00A44">
      <w:pPr>
        <w:pStyle w:val="Heading3"/>
        <w:rPr>
          <w:color w:val="000000" w:themeColor="text1"/>
          <w:lang w:val="vi-VN"/>
        </w:rPr>
      </w:pPr>
    </w:p>
    <w:p w14:paraId="459AA153" w14:textId="77777777" w:rsidR="00A67DB6" w:rsidRPr="00A9777D" w:rsidRDefault="00A67DB6" w:rsidP="00F3605F">
      <w:pPr>
        <w:rPr>
          <w:color w:val="000000" w:themeColor="text1"/>
          <w:lang w:val="vi-VN"/>
        </w:rPr>
      </w:pPr>
    </w:p>
    <w:sectPr w:rsidR="00A67DB6" w:rsidRPr="00A9777D" w:rsidSect="00A9777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BA"/>
    <w:rsid w:val="00025239"/>
    <w:rsid w:val="00047B32"/>
    <w:rsid w:val="00077119"/>
    <w:rsid w:val="00093DCF"/>
    <w:rsid w:val="00114211"/>
    <w:rsid w:val="00125F16"/>
    <w:rsid w:val="001547C2"/>
    <w:rsid w:val="00183296"/>
    <w:rsid w:val="001A78C8"/>
    <w:rsid w:val="001B29A0"/>
    <w:rsid w:val="001F2CF0"/>
    <w:rsid w:val="001F6BCD"/>
    <w:rsid w:val="00226DC5"/>
    <w:rsid w:val="002B1299"/>
    <w:rsid w:val="0037541A"/>
    <w:rsid w:val="00375C19"/>
    <w:rsid w:val="00384CF4"/>
    <w:rsid w:val="003F5997"/>
    <w:rsid w:val="003F702F"/>
    <w:rsid w:val="004342DC"/>
    <w:rsid w:val="00475846"/>
    <w:rsid w:val="004B0CCA"/>
    <w:rsid w:val="005D0B99"/>
    <w:rsid w:val="006C5979"/>
    <w:rsid w:val="0072563C"/>
    <w:rsid w:val="007767EC"/>
    <w:rsid w:val="00795E10"/>
    <w:rsid w:val="0084601C"/>
    <w:rsid w:val="0085251A"/>
    <w:rsid w:val="008A0F03"/>
    <w:rsid w:val="008D1536"/>
    <w:rsid w:val="008D528B"/>
    <w:rsid w:val="008F48C8"/>
    <w:rsid w:val="00926279"/>
    <w:rsid w:val="00926EBA"/>
    <w:rsid w:val="009404BA"/>
    <w:rsid w:val="009510D9"/>
    <w:rsid w:val="009C09FA"/>
    <w:rsid w:val="009D1D4B"/>
    <w:rsid w:val="009E07E7"/>
    <w:rsid w:val="00A17938"/>
    <w:rsid w:val="00A3156E"/>
    <w:rsid w:val="00A67DB6"/>
    <w:rsid w:val="00A819D1"/>
    <w:rsid w:val="00A87CE8"/>
    <w:rsid w:val="00A9777D"/>
    <w:rsid w:val="00B00A44"/>
    <w:rsid w:val="00B156DD"/>
    <w:rsid w:val="00B376FF"/>
    <w:rsid w:val="00B50AF3"/>
    <w:rsid w:val="00B9334F"/>
    <w:rsid w:val="00BE047D"/>
    <w:rsid w:val="00BE3FB2"/>
    <w:rsid w:val="00C337AC"/>
    <w:rsid w:val="00C6419E"/>
    <w:rsid w:val="00C97243"/>
    <w:rsid w:val="00D45A8B"/>
    <w:rsid w:val="00D5195B"/>
    <w:rsid w:val="00D60C21"/>
    <w:rsid w:val="00D91418"/>
    <w:rsid w:val="00E45148"/>
    <w:rsid w:val="00E554E1"/>
    <w:rsid w:val="00ED26AD"/>
    <w:rsid w:val="00F3605F"/>
    <w:rsid w:val="00F5176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DC58C"/>
  <w15:chartTrackingRefBased/>
  <w15:docId w15:val="{8EE3D818-EF4D-4CB2-B7F1-E5CF8D36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FB2"/>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unhideWhenUsed/>
    <w:qFormat/>
    <w:rsid w:val="009E07E7"/>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04BA"/>
    <w:pPr>
      <w:spacing w:before="100" w:beforeAutospacing="1" w:after="100" w:afterAutospacing="1" w:line="240" w:lineRule="auto"/>
    </w:pPr>
    <w:rPr>
      <w:rFonts w:eastAsia="Times New Roman" w:cs="Times New Roman"/>
      <w:kern w:val="0"/>
      <w:sz w:val="24"/>
      <w:szCs w:val="24"/>
      <w:lang w:bidi="ar-SA"/>
      <w14:ligatures w14:val="none"/>
    </w:rPr>
  </w:style>
  <w:style w:type="character" w:styleId="Strong">
    <w:name w:val="Strong"/>
    <w:basedOn w:val="DefaultParagraphFont"/>
    <w:uiPriority w:val="22"/>
    <w:qFormat/>
    <w:rsid w:val="009404BA"/>
    <w:rPr>
      <w:b/>
      <w:bCs/>
    </w:rPr>
  </w:style>
  <w:style w:type="character" w:styleId="Emphasis">
    <w:name w:val="Emphasis"/>
    <w:basedOn w:val="DefaultParagraphFont"/>
    <w:uiPriority w:val="20"/>
    <w:qFormat/>
    <w:rsid w:val="009404BA"/>
    <w:rPr>
      <w:i/>
      <w:iCs/>
    </w:rPr>
  </w:style>
  <w:style w:type="character" w:customStyle="1" w:styleId="Heading1Char">
    <w:name w:val="Heading 1 Char"/>
    <w:basedOn w:val="DefaultParagraphFont"/>
    <w:link w:val="Heading1"/>
    <w:uiPriority w:val="9"/>
    <w:rsid w:val="00BE3FB2"/>
    <w:rPr>
      <w:rFonts w:asciiTheme="majorHAnsi" w:eastAsiaTheme="majorEastAsia" w:hAnsiTheme="majorHAnsi" w:cstheme="majorBidi"/>
      <w:color w:val="2F5496" w:themeColor="accent1" w:themeShade="BF"/>
      <w:sz w:val="32"/>
      <w:szCs w:val="40"/>
    </w:rPr>
  </w:style>
  <w:style w:type="paragraph" w:customStyle="1" w:styleId="isselectedend">
    <w:name w:val="isselectedend"/>
    <w:basedOn w:val="Normal"/>
    <w:rsid w:val="003F5997"/>
    <w:pPr>
      <w:spacing w:before="100" w:beforeAutospacing="1" w:after="100" w:afterAutospacing="1" w:line="240" w:lineRule="auto"/>
    </w:pPr>
    <w:rPr>
      <w:rFonts w:eastAsia="Times New Roman" w:cs="Times New Roman"/>
      <w:kern w:val="0"/>
      <w:sz w:val="24"/>
      <w:szCs w:val="24"/>
      <w:lang w:bidi="ar-SA"/>
      <w14:ligatures w14:val="none"/>
    </w:rPr>
  </w:style>
  <w:style w:type="character" w:customStyle="1" w:styleId="Heading3Char">
    <w:name w:val="Heading 3 Char"/>
    <w:basedOn w:val="DefaultParagraphFont"/>
    <w:link w:val="Heading3"/>
    <w:uiPriority w:val="9"/>
    <w:rsid w:val="009E07E7"/>
    <w:rPr>
      <w:rFonts w:asciiTheme="majorHAnsi" w:eastAsiaTheme="majorEastAsia" w:hAnsiTheme="majorHAnsi" w:cstheme="majorBidi"/>
      <w:color w:val="1F3763" w:themeColor="accent1" w:themeShade="7F"/>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610868">
      <w:bodyDiv w:val="1"/>
      <w:marLeft w:val="0"/>
      <w:marRight w:val="0"/>
      <w:marTop w:val="0"/>
      <w:marBottom w:val="0"/>
      <w:divBdr>
        <w:top w:val="none" w:sz="0" w:space="0" w:color="auto"/>
        <w:left w:val="none" w:sz="0" w:space="0" w:color="auto"/>
        <w:bottom w:val="none" w:sz="0" w:space="0" w:color="auto"/>
        <w:right w:val="none" w:sz="0" w:space="0" w:color="auto"/>
      </w:divBdr>
    </w:div>
    <w:div w:id="141724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C7786-501A-4607-A0E1-A717BB25E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2026-09-09T06:47:00Z</dcterms:created>
  <dcterms:modified xsi:type="dcterms:W3CDTF">2026-09-09T09:48:00Z</dcterms:modified>
</cp:coreProperties>
</file>