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4526A" w14:textId="370DD156" w:rsidR="00B8071A" w:rsidRDefault="00A9384F" w:rsidP="00CF51E8">
      <w:pPr>
        <w:pStyle w:val="NoSpacing"/>
        <w:jc w:val="center"/>
        <w:rPr>
          <w:b/>
          <w:bCs/>
          <w:lang w:val="vi-VN"/>
        </w:rPr>
      </w:pPr>
      <w:r>
        <w:rPr>
          <w:b/>
          <w:bCs/>
        </w:rPr>
        <w:t>Hòa</w:t>
      </w:r>
      <w:r>
        <w:rPr>
          <w:b/>
          <w:bCs/>
          <w:lang w:val="vi-VN"/>
        </w:rPr>
        <w:t xml:space="preserve"> Điền</w:t>
      </w:r>
      <w:r w:rsidRPr="00A9384F">
        <w:rPr>
          <w:b/>
          <w:bCs/>
        </w:rPr>
        <w:t xml:space="preserve"> </w:t>
      </w:r>
      <w:r w:rsidR="00B8071A">
        <w:rPr>
          <w:b/>
          <w:bCs/>
        </w:rPr>
        <w:t>tổng</w:t>
      </w:r>
      <w:r w:rsidR="00B8071A">
        <w:rPr>
          <w:b/>
          <w:bCs/>
          <w:lang w:val="vi-VN"/>
        </w:rPr>
        <w:t xml:space="preserve"> kết Tháng hành động phòng, chống ma túy năm 2026</w:t>
      </w:r>
    </w:p>
    <w:p w14:paraId="4B8ED146" w14:textId="77777777" w:rsidR="00B8071A" w:rsidRPr="00B8071A" w:rsidRDefault="00B8071A" w:rsidP="00A62698">
      <w:pPr>
        <w:pStyle w:val="NoSpacing"/>
        <w:rPr>
          <w:b/>
          <w:bCs/>
          <w:lang w:val="vi-VN"/>
        </w:rPr>
      </w:pPr>
    </w:p>
    <w:p w14:paraId="40A5CE60" w14:textId="3081A17C" w:rsidR="00A12590" w:rsidRPr="00496743" w:rsidRDefault="00B8071A" w:rsidP="00CF51E8">
      <w:pPr>
        <w:pStyle w:val="NoSpacing"/>
        <w:spacing w:before="120" w:after="120"/>
        <w:ind w:firstLine="709"/>
        <w:jc w:val="both"/>
        <w:rPr>
          <w:lang w:val="vi-VN"/>
        </w:rPr>
      </w:pPr>
      <w:r w:rsidRPr="00496743">
        <w:rPr>
          <w:lang w:val="vi-VN"/>
        </w:rPr>
        <w:t>Ch</w:t>
      </w:r>
      <w:r w:rsidR="00A9384F" w:rsidRPr="00496743">
        <w:rPr>
          <w:lang w:val="vi-VN"/>
        </w:rPr>
        <w:t xml:space="preserve">iều ngày </w:t>
      </w:r>
      <w:r w:rsidRPr="00496743">
        <w:rPr>
          <w:lang w:val="vi-VN"/>
        </w:rPr>
        <w:t>20</w:t>
      </w:r>
      <w:r w:rsidR="00A9384F" w:rsidRPr="00496743">
        <w:rPr>
          <w:lang w:val="vi-VN"/>
        </w:rPr>
        <w:t xml:space="preserve">/8, </w:t>
      </w:r>
      <w:r w:rsidRPr="00496743">
        <w:rPr>
          <w:lang w:val="vi-VN"/>
        </w:rPr>
        <w:t>UBND xã Hòa Điền tổ chức Hội nghị tổng kết Tháng hành động phòng, chống ma túy năm 2026 và thực hiện nhiệm vụ trọng tâm 6 tháng cuối năm 2026. Đồng chí Nguyễn Hữu Thành, Ủy viên Thường vụ</w:t>
      </w:r>
      <w:r w:rsidR="00EA72E0">
        <w:rPr>
          <w:lang w:val="vi-VN"/>
        </w:rPr>
        <w:t xml:space="preserve"> </w:t>
      </w:r>
      <w:r w:rsidRPr="00496743">
        <w:rPr>
          <w:lang w:val="vi-VN"/>
        </w:rPr>
        <w:t xml:space="preserve">– Phó Chủ tịch UBND xã chủ trì hội nghị. Dự hội nghị có đồng chí Nguyễn Thị Mỹ Nhung, Phó Bí thư Thường trực Đảng ủy – Chủ tịch HĐND </w:t>
      </w:r>
      <w:r w:rsidR="00496743">
        <w:rPr>
          <w:lang w:val="vi-VN"/>
        </w:rPr>
        <w:t xml:space="preserve">xã, đồng chí Ngô Sện, Ủy viên Thường vụ, Chủ tịch Ủy ban MTTQ Việt Nam xã, đại diện Lãnh đạo Văn phòng Đảng ủy, Văn phòng HĐND – UBND, Công an xã, Ban Chỉ huy Quân sự xã, Phòng Văn hóa – Xã hội, Phòng Kinh tế, Trung tâm Phục vụ hành chính công, Trung tâm Dịch vụ tổng hợp, Trạm Y tế, </w:t>
      </w:r>
      <w:r w:rsidR="00A12590">
        <w:rPr>
          <w:lang w:val="vi-VN"/>
        </w:rPr>
        <w:t>các đoàn thể xã, Hiệu trưởng các trường và Trưởng các ấp.</w:t>
      </w:r>
    </w:p>
    <w:p w14:paraId="6CFCD55C" w14:textId="77777777" w:rsidR="00A12590" w:rsidRDefault="00A12590" w:rsidP="00CF51E8">
      <w:pPr>
        <w:spacing w:before="120" w:after="120" w:line="240" w:lineRule="auto"/>
        <w:ind w:firstLine="709"/>
        <w:jc w:val="both"/>
        <w:rPr>
          <w:rFonts w:eastAsia="Times New Roman" w:cs="Times New Roman"/>
          <w:kern w:val="0"/>
          <w:lang w:val="vi-VN" w:bidi="ar-SA"/>
          <w14:ligatures w14:val="none"/>
        </w:rPr>
      </w:pPr>
      <w:r w:rsidRPr="00A12590">
        <w:rPr>
          <w:rFonts w:eastAsia="Times New Roman" w:cs="Times New Roman"/>
          <w:kern w:val="0"/>
          <w:lang w:val="vi-VN" w:bidi="ar-SA"/>
          <w14:ligatures w14:val="none"/>
        </w:rPr>
        <w:t>Được sự quan tâm chỉ đạo sâu sát, thường xuyên, kịp thời của Công an tỉnh, Đảng ủy, UBND xã đã phát huy được sức mạnh tổng hợp của cả hệ thống chính trị, vai trò, trách nhiệm của các ngành, đoàn thể, cán bộ, đảng viên và Nhân dân về công tác phòng, chống ma túy ngày càng được nâng lên. Công tác tuyên truyền phòng, chống ma túy đã được đẩy mạnh, được đông đảo mọi người dân ủng hộ, tham gia bằng nhiều hình thức, tạo được phong trào mạnh mẽ trong công tác phòng, chống ma túy. Có sự kết hợp chặt chẽ giữa biện pháp phòng ngừa và đấu tranh; kiểm soát tốt tình hình phạm pháp ma túy trên địa bàn.</w:t>
      </w:r>
    </w:p>
    <w:p w14:paraId="4310E653" w14:textId="77777777" w:rsidR="00A12590" w:rsidRDefault="00A12590" w:rsidP="00CF51E8">
      <w:pPr>
        <w:spacing w:before="120" w:after="120" w:line="240" w:lineRule="auto"/>
        <w:ind w:firstLine="709"/>
        <w:jc w:val="both"/>
        <w:rPr>
          <w:rFonts w:eastAsia="Times New Roman" w:cs="Times New Roman"/>
          <w:kern w:val="0"/>
          <w:lang w:val="vi-VN" w:bidi="ar-SA"/>
          <w14:ligatures w14:val="none"/>
        </w:rPr>
      </w:pPr>
      <w:r w:rsidRPr="00A12590">
        <w:rPr>
          <w:rFonts w:eastAsia="Times New Roman" w:cs="Times New Roman"/>
          <w:bCs/>
          <w:kern w:val="0"/>
          <w:lang w:val="da-DK" w:bidi="ar-SA"/>
          <w14:ligatures w14:val="none"/>
        </w:rPr>
        <w:t xml:space="preserve">Việc cập nhật dữ liệu người sử dụng trái phép chất ma túy, người nghiện ma túy, người bị quản lý sau cai nghiện ma túy lên phần mềm quản lý đối tượng trên hệ thống Cơ sở dữ liệu quốc gia về dân cư đảm bảo </w:t>
      </w:r>
      <w:r w:rsidRPr="00A12590">
        <w:rPr>
          <w:rFonts w:eastAsia="Times New Roman" w:cs="Times New Roman"/>
          <w:kern w:val="0"/>
          <w:lang w:val="vi-VN" w:bidi="ar-SA"/>
          <w14:ligatures w14:val="none"/>
        </w:rPr>
        <w:t>“</w:t>
      </w:r>
      <w:r w:rsidRPr="00A12590">
        <w:rPr>
          <w:rFonts w:eastAsia="Times New Roman" w:cs="Times New Roman"/>
          <w:bCs/>
          <w:kern w:val="0"/>
          <w:lang w:val="da-DK" w:bidi="ar-SA"/>
          <w14:ligatures w14:val="none"/>
        </w:rPr>
        <w:t xml:space="preserve">đúng, đủ, sạch, sống” và theo nguyên tắc </w:t>
      </w:r>
      <w:r w:rsidRPr="00A12590">
        <w:rPr>
          <w:rFonts w:eastAsia="Times New Roman" w:cs="Times New Roman"/>
          <w:kern w:val="0"/>
          <w:lang w:val="vi-VN" w:bidi="ar-SA"/>
          <w14:ligatures w14:val="none"/>
        </w:rPr>
        <w:t xml:space="preserve">“Một đối tượng liên quan đến ma túy trên địa bàn phải có người chủ trì quản lý và chịu trách nhiệm”. </w:t>
      </w:r>
    </w:p>
    <w:p w14:paraId="42279514" w14:textId="1DF06EAC" w:rsidR="00A12590" w:rsidRDefault="00A12590" w:rsidP="00CF51E8">
      <w:pPr>
        <w:spacing w:before="120" w:after="120" w:line="240" w:lineRule="auto"/>
        <w:ind w:firstLine="709"/>
        <w:jc w:val="both"/>
        <w:rPr>
          <w:rFonts w:eastAsia="Times New Roman" w:cs="Times New Roman"/>
          <w:color w:val="000000"/>
          <w:kern w:val="0"/>
          <w:lang w:val="vi-VN" w:bidi="ar-SA"/>
          <w14:ligatures w14:val="none"/>
        </w:rPr>
      </w:pPr>
      <w:r>
        <w:rPr>
          <w:rFonts w:eastAsia="Times New Roman" w:cs="Times New Roman"/>
          <w:kern w:val="0"/>
          <w:lang w:val="vi-VN" w:bidi="ar-SA"/>
          <w14:ligatures w14:val="none"/>
        </w:rPr>
        <w:t xml:space="preserve">Về </w:t>
      </w:r>
      <w:r w:rsidRPr="00A12590">
        <w:rPr>
          <w:rFonts w:eastAsia="Times New Roman" w:cs="Times New Roman"/>
          <w:kern w:val="0"/>
          <w:lang w:val="vi-VN" w:bidi="ar-SA"/>
          <w14:ligatures w14:val="none"/>
        </w:rPr>
        <w:t>nhiệm vụ trọng tâm 6 tháng cuối năm 2026.</w:t>
      </w:r>
      <w:r w:rsidRPr="00A12590">
        <w:rPr>
          <w:rFonts w:eastAsia="Times New Roman" w:cs="Times New Roman"/>
          <w:color w:val="000000"/>
          <w:kern w:val="0"/>
          <w:lang w:val="vi-VN" w:bidi="ar-SA"/>
          <w14:ligatures w14:val="none"/>
        </w:rPr>
        <w:t xml:space="preserve"> Đẩy mạnh công tác tuyên truyền, phổ biến, giáo dục pháp luật về phòng, chống ma túy đến cán bộ, đảng viên, đoàn viên, hội viên và mọi tầng lớp Nhân dân; vận động toàn dân tham gia đấu tranh tố giác tội phạm ma túy. Nội dung, hình thức, biện pháp tuyên truyền phải phù hợp, đa dạng và hiệu quả thiết thực để nâng cao nhận thức cho cán bộ, đảng viên, đoàn viên và Nhân dân về tác hại của ma túy để mọi người tích cực tham gia phòng, chống ma túy và kiểm soát ma túy với phương châm phòng ngừa là chính. Tổ chức quản lý chặt chẽ người nghiện ma túy; thực hiện có hiệu quả việc rà soát, thống kê, phân loại người nghiện ma túy; tiếp tục đổi mới các hình thức động viên, giúp đỡ người sau cai nghiện để họ tái hòa nhập cộng động, phòng ngừa tái nghiện.</w:t>
      </w:r>
    </w:p>
    <w:p w14:paraId="52DD7BD9" w14:textId="60E7C732" w:rsidR="00A12590" w:rsidRPr="00A12590" w:rsidRDefault="00A12590" w:rsidP="00CF51E8">
      <w:pPr>
        <w:spacing w:before="120" w:after="120" w:line="240" w:lineRule="auto"/>
        <w:ind w:firstLine="709"/>
        <w:jc w:val="both"/>
        <w:rPr>
          <w:rFonts w:eastAsia="Times New Roman" w:cs="Times New Roman"/>
          <w:bCs/>
          <w:kern w:val="0"/>
          <w:lang w:val="vi-VN" w:bidi="ar-SA"/>
          <w14:ligatures w14:val="none"/>
        </w:rPr>
      </w:pPr>
      <w:r>
        <w:rPr>
          <w:rFonts w:eastAsia="Times New Roman" w:cs="Times New Roman"/>
          <w:color w:val="000000"/>
          <w:kern w:val="0"/>
          <w:lang w:val="vi-VN" w:bidi="ar-SA"/>
          <w14:ligatures w14:val="none"/>
        </w:rPr>
        <w:t>Bên cạnh đó, n</w:t>
      </w:r>
      <w:r w:rsidRPr="00A12590">
        <w:rPr>
          <w:rFonts w:eastAsia="Times New Roman" w:cs="Times New Roman"/>
          <w:color w:val="000000"/>
          <w:kern w:val="0"/>
          <w:lang w:val="vi-VN" w:bidi="ar-SA"/>
          <w14:ligatures w14:val="none"/>
        </w:rPr>
        <w:t xml:space="preserve">âng cao hiệu lực, hiệu quả quản lý nhà nước về công tác phòng, chống và kiểm soát ma túy trong tình hình mới; thường xuyên củng cố, kiện toàn Ban Chỉ đạo phòng, chống Thực hiện phong trào toàn dân bảo vệ an ninh Tổ quốc xã; bảo đảm về số lượng và chất lượng, huy động được sức mạnh toàn dân tự giác tham gia đấu tranh phòng, chống tội phạm ma túy; đấu tranh có hiệu quả đối với các loại tội phạm mua bán, vận chuyển, tàng trữ, sử dụng trái </w:t>
      </w:r>
      <w:r w:rsidRPr="00A12590">
        <w:rPr>
          <w:rFonts w:eastAsia="Times New Roman" w:cs="Times New Roman"/>
          <w:color w:val="000000"/>
          <w:kern w:val="0"/>
          <w:lang w:val="vi-VN" w:bidi="ar-SA"/>
          <w14:ligatures w14:val="none"/>
        </w:rPr>
        <w:lastRenderedPageBreak/>
        <w:t>phép chất ma túy, kịp thời xử lý nghiêm minh các trường hợp vi phạm theo quy định pháp luật.</w:t>
      </w:r>
      <w:r>
        <w:rPr>
          <w:rFonts w:eastAsia="Times New Roman" w:cs="Times New Roman"/>
          <w:color w:val="000000"/>
          <w:kern w:val="0"/>
          <w:lang w:val="vi-VN" w:bidi="ar-SA"/>
          <w14:ligatures w14:val="none"/>
        </w:rPr>
        <w:t>/.</w:t>
      </w:r>
    </w:p>
    <w:p w14:paraId="0B72F045" w14:textId="53964677" w:rsidR="00D25944" w:rsidRPr="00D25944" w:rsidRDefault="00D25944" w:rsidP="00CF51E8">
      <w:pPr>
        <w:spacing w:before="120" w:after="120" w:line="240" w:lineRule="auto"/>
        <w:ind w:firstLine="709"/>
        <w:jc w:val="right"/>
        <w:rPr>
          <w:b/>
          <w:bCs/>
          <w:lang w:val="vi-VN"/>
        </w:rPr>
      </w:pPr>
      <w:r w:rsidRPr="00D25944">
        <w:rPr>
          <w:b/>
          <w:bCs/>
          <w:lang w:val="vi-VN"/>
        </w:rPr>
        <w:t xml:space="preserve">Huỳnh An </w:t>
      </w:r>
    </w:p>
    <w:p w14:paraId="7D9F43FC" w14:textId="77777777" w:rsidR="00F3244C" w:rsidRPr="00723B2A" w:rsidRDefault="00F3244C">
      <w:pPr>
        <w:rPr>
          <w:i/>
          <w:iCs/>
          <w:lang w:val="vi-VN"/>
        </w:rPr>
      </w:pPr>
    </w:p>
    <w:sectPr w:rsidR="00F3244C" w:rsidRPr="00723B2A" w:rsidSect="00CF51E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1214" w14:textId="77777777" w:rsidR="00270E63" w:rsidRDefault="00270E63" w:rsidP="00D04955">
      <w:pPr>
        <w:spacing w:after="0" w:line="240" w:lineRule="auto"/>
      </w:pPr>
      <w:r>
        <w:separator/>
      </w:r>
    </w:p>
  </w:endnote>
  <w:endnote w:type="continuationSeparator" w:id="0">
    <w:p w14:paraId="6F6B1DEF" w14:textId="77777777" w:rsidR="00270E63" w:rsidRDefault="00270E63"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28DDF" w14:textId="77777777" w:rsidR="00270E63" w:rsidRDefault="00270E63" w:rsidP="00D04955">
      <w:pPr>
        <w:spacing w:after="0" w:line="240" w:lineRule="auto"/>
      </w:pPr>
      <w:r>
        <w:separator/>
      </w:r>
    </w:p>
  </w:footnote>
  <w:footnote w:type="continuationSeparator" w:id="0">
    <w:p w14:paraId="4785ADD4" w14:textId="77777777" w:rsidR="00270E63" w:rsidRDefault="00270E63"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07BE7"/>
    <w:rsid w:val="000149FB"/>
    <w:rsid w:val="00014FEA"/>
    <w:rsid w:val="00032DCE"/>
    <w:rsid w:val="00063666"/>
    <w:rsid w:val="0006554A"/>
    <w:rsid w:val="000A7C5B"/>
    <w:rsid w:val="000B0F83"/>
    <w:rsid w:val="000E281F"/>
    <w:rsid w:val="00105F3E"/>
    <w:rsid w:val="00106EAD"/>
    <w:rsid w:val="00125227"/>
    <w:rsid w:val="00167BD2"/>
    <w:rsid w:val="001815D8"/>
    <w:rsid w:val="001A4C73"/>
    <w:rsid w:val="001B2C0C"/>
    <w:rsid w:val="001B38DC"/>
    <w:rsid w:val="001D183C"/>
    <w:rsid w:val="001F55DB"/>
    <w:rsid w:val="00216CB0"/>
    <w:rsid w:val="00216F7C"/>
    <w:rsid w:val="00241CD4"/>
    <w:rsid w:val="00270E63"/>
    <w:rsid w:val="002712D5"/>
    <w:rsid w:val="002740AA"/>
    <w:rsid w:val="0029317D"/>
    <w:rsid w:val="00297712"/>
    <w:rsid w:val="002977E3"/>
    <w:rsid w:val="002C2092"/>
    <w:rsid w:val="002D2B1C"/>
    <w:rsid w:val="002E79E4"/>
    <w:rsid w:val="00320AD6"/>
    <w:rsid w:val="00320ADF"/>
    <w:rsid w:val="00341852"/>
    <w:rsid w:val="003431B4"/>
    <w:rsid w:val="003548DF"/>
    <w:rsid w:val="00380E2B"/>
    <w:rsid w:val="003A75F2"/>
    <w:rsid w:val="003B5E1E"/>
    <w:rsid w:val="003C7321"/>
    <w:rsid w:val="003D7B45"/>
    <w:rsid w:val="003F1371"/>
    <w:rsid w:val="00422F8D"/>
    <w:rsid w:val="00423490"/>
    <w:rsid w:val="0045254E"/>
    <w:rsid w:val="00457209"/>
    <w:rsid w:val="00467065"/>
    <w:rsid w:val="0047231A"/>
    <w:rsid w:val="004950E5"/>
    <w:rsid w:val="00496743"/>
    <w:rsid w:val="004A4EDD"/>
    <w:rsid w:val="004E0D47"/>
    <w:rsid w:val="004E1B02"/>
    <w:rsid w:val="004F58CD"/>
    <w:rsid w:val="005029FC"/>
    <w:rsid w:val="00521861"/>
    <w:rsid w:val="00544F9C"/>
    <w:rsid w:val="00551E2F"/>
    <w:rsid w:val="0055516D"/>
    <w:rsid w:val="00561946"/>
    <w:rsid w:val="0056483E"/>
    <w:rsid w:val="00582318"/>
    <w:rsid w:val="005A0AE5"/>
    <w:rsid w:val="005C4641"/>
    <w:rsid w:val="005C7C87"/>
    <w:rsid w:val="005E6557"/>
    <w:rsid w:val="005F21DB"/>
    <w:rsid w:val="005F7946"/>
    <w:rsid w:val="00607998"/>
    <w:rsid w:val="006269A9"/>
    <w:rsid w:val="00645613"/>
    <w:rsid w:val="00677F07"/>
    <w:rsid w:val="00690F5A"/>
    <w:rsid w:val="0069433A"/>
    <w:rsid w:val="006A4D41"/>
    <w:rsid w:val="006E07FA"/>
    <w:rsid w:val="007213B5"/>
    <w:rsid w:val="00723B2A"/>
    <w:rsid w:val="007314B3"/>
    <w:rsid w:val="00740A83"/>
    <w:rsid w:val="00751A58"/>
    <w:rsid w:val="0078215B"/>
    <w:rsid w:val="007A3AC7"/>
    <w:rsid w:val="007D6BBC"/>
    <w:rsid w:val="007E0112"/>
    <w:rsid w:val="008203DA"/>
    <w:rsid w:val="00824D6E"/>
    <w:rsid w:val="0082629F"/>
    <w:rsid w:val="00845FE1"/>
    <w:rsid w:val="008702A2"/>
    <w:rsid w:val="008A08DB"/>
    <w:rsid w:val="008B2DA3"/>
    <w:rsid w:val="008D175F"/>
    <w:rsid w:val="00913833"/>
    <w:rsid w:val="009522CB"/>
    <w:rsid w:val="00961303"/>
    <w:rsid w:val="009707B7"/>
    <w:rsid w:val="009E15AC"/>
    <w:rsid w:val="009E22CB"/>
    <w:rsid w:val="009F6394"/>
    <w:rsid w:val="00A12590"/>
    <w:rsid w:val="00A32C15"/>
    <w:rsid w:val="00A35E77"/>
    <w:rsid w:val="00A62698"/>
    <w:rsid w:val="00A65BA5"/>
    <w:rsid w:val="00A67DB6"/>
    <w:rsid w:val="00A831AC"/>
    <w:rsid w:val="00A9384F"/>
    <w:rsid w:val="00A958F7"/>
    <w:rsid w:val="00AA3C4A"/>
    <w:rsid w:val="00AD0B9F"/>
    <w:rsid w:val="00AD3530"/>
    <w:rsid w:val="00AE060C"/>
    <w:rsid w:val="00AF121E"/>
    <w:rsid w:val="00AF3182"/>
    <w:rsid w:val="00AF4F0A"/>
    <w:rsid w:val="00B21F24"/>
    <w:rsid w:val="00B27B6E"/>
    <w:rsid w:val="00B310B4"/>
    <w:rsid w:val="00B505DD"/>
    <w:rsid w:val="00B5267F"/>
    <w:rsid w:val="00B5534E"/>
    <w:rsid w:val="00B70B10"/>
    <w:rsid w:val="00B726E7"/>
    <w:rsid w:val="00B80705"/>
    <w:rsid w:val="00B8071A"/>
    <w:rsid w:val="00B848BD"/>
    <w:rsid w:val="00BA34FE"/>
    <w:rsid w:val="00BE20F3"/>
    <w:rsid w:val="00BE5CC1"/>
    <w:rsid w:val="00C00E63"/>
    <w:rsid w:val="00C02D50"/>
    <w:rsid w:val="00C16531"/>
    <w:rsid w:val="00C513DF"/>
    <w:rsid w:val="00C62450"/>
    <w:rsid w:val="00C81CB9"/>
    <w:rsid w:val="00C96AAA"/>
    <w:rsid w:val="00CE4067"/>
    <w:rsid w:val="00CF51E8"/>
    <w:rsid w:val="00D04955"/>
    <w:rsid w:val="00D23A54"/>
    <w:rsid w:val="00D25944"/>
    <w:rsid w:val="00D33A82"/>
    <w:rsid w:val="00D4322A"/>
    <w:rsid w:val="00D67BBA"/>
    <w:rsid w:val="00D71E1B"/>
    <w:rsid w:val="00D72F5A"/>
    <w:rsid w:val="00DE1B82"/>
    <w:rsid w:val="00DF69D1"/>
    <w:rsid w:val="00E13585"/>
    <w:rsid w:val="00E26713"/>
    <w:rsid w:val="00E47C51"/>
    <w:rsid w:val="00E62F95"/>
    <w:rsid w:val="00E64E75"/>
    <w:rsid w:val="00E74994"/>
    <w:rsid w:val="00E81A42"/>
    <w:rsid w:val="00E82DA0"/>
    <w:rsid w:val="00E85348"/>
    <w:rsid w:val="00EA72E0"/>
    <w:rsid w:val="00EB4EF0"/>
    <w:rsid w:val="00EE2F4F"/>
    <w:rsid w:val="00F27060"/>
    <w:rsid w:val="00F3244C"/>
    <w:rsid w:val="00F460C0"/>
    <w:rsid w:val="00F90FF8"/>
    <w:rsid w:val="00FC61B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8CD"/>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 w:type="paragraph" w:styleId="NoSpacing">
    <w:name w:val="No Spacing"/>
    <w:uiPriority w:val="1"/>
    <w:qFormat/>
    <w:rsid w:val="004F58CD"/>
    <w:pPr>
      <w:spacing w:after="0" w:line="240" w:lineRule="auto"/>
    </w:pPr>
    <w:rPr>
      <w:szCs w:val="35"/>
    </w:rPr>
  </w:style>
  <w:style w:type="character" w:customStyle="1" w:styleId="Heading1Char">
    <w:name w:val="Heading 1 Char"/>
    <w:basedOn w:val="DefaultParagraphFont"/>
    <w:link w:val="Heading1"/>
    <w:uiPriority w:val="9"/>
    <w:rsid w:val="004F58CD"/>
    <w:rPr>
      <w:rFonts w:asciiTheme="majorHAnsi" w:eastAsiaTheme="majorEastAsia" w:hAnsiTheme="majorHAnsi" w:cstheme="majorBidi"/>
      <w:color w:val="2F5496" w:themeColor="accent1" w:themeShade="BF"/>
      <w:sz w:val="32"/>
      <w:szCs w:val="40"/>
    </w:rPr>
  </w:style>
  <w:style w:type="character" w:styleId="Hyperlink">
    <w:name w:val="Hyperlink"/>
    <w:basedOn w:val="DefaultParagraphFont"/>
    <w:uiPriority w:val="99"/>
    <w:unhideWhenUsed/>
    <w:rsid w:val="004F58CD"/>
    <w:rPr>
      <w:color w:val="0563C1" w:themeColor="hyperlink"/>
      <w:u w:val="single"/>
    </w:rPr>
  </w:style>
  <w:style w:type="character" w:styleId="UnresolvedMention">
    <w:name w:val="Unresolved Mention"/>
    <w:basedOn w:val="DefaultParagraphFont"/>
    <w:uiPriority w:val="99"/>
    <w:semiHidden/>
    <w:unhideWhenUsed/>
    <w:rsid w:val="004F5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2026-08-21T03:27:00Z</dcterms:created>
  <dcterms:modified xsi:type="dcterms:W3CDTF">2026-08-22T03:49:00Z</dcterms:modified>
</cp:coreProperties>
</file>