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9A516" w14:textId="7655AFE7" w:rsidR="00B005BC" w:rsidRPr="007F70BC" w:rsidRDefault="007F70BC" w:rsidP="003114AD">
      <w:pPr>
        <w:jc w:val="center"/>
        <w:rPr>
          <w:b/>
          <w:bCs/>
        </w:rPr>
      </w:pPr>
      <w:r w:rsidRPr="007F70BC">
        <w:rPr>
          <w:b/>
          <w:bCs/>
        </w:rPr>
        <w:t>Tỉnh đoàn An Giang bàn giao nhà Nhân ái cho thanh niên xã Hòa Điền</w:t>
      </w:r>
    </w:p>
    <w:p w14:paraId="2513303C" w14:textId="0582209E" w:rsidR="007F70BC" w:rsidRDefault="007F70BC" w:rsidP="003114AD">
      <w:pPr>
        <w:ind w:firstLine="567"/>
        <w:jc w:val="both"/>
        <w:rPr>
          <w:lang w:val="vi-VN"/>
        </w:rPr>
      </w:pPr>
      <w:r w:rsidRPr="007F70BC">
        <w:t>Ngày 10/6, Tỉnh đoàn An Giang phối hợp Đảng ủy, HĐND, UBND, Ủy ban MTTQ Việt Nam xã Hòa Điền tổ chức lễ bàn giao nhà Nhân ái cho thanh niên có hoàn cảnh khó khăn trên địa bàn xã. Đến</w:t>
      </w:r>
      <w:r w:rsidRPr="007F70BC">
        <w:rPr>
          <w:lang w:val="vi-VN"/>
        </w:rPr>
        <w:t xml:space="preserve"> dự </w:t>
      </w:r>
      <w:r w:rsidRPr="007F70BC">
        <w:t>lễ bàn giao nhà</w:t>
      </w:r>
      <w:r w:rsidRPr="007F70BC">
        <w:rPr>
          <w:lang w:val="vi-VN"/>
        </w:rPr>
        <w:t xml:space="preserve"> có </w:t>
      </w:r>
      <w:r>
        <w:rPr>
          <w:lang w:val="vi-VN"/>
        </w:rPr>
        <w:t>C</w:t>
      </w:r>
      <w:r w:rsidRPr="007F70BC">
        <w:rPr>
          <w:lang w:val="vi-VN"/>
        </w:rPr>
        <w:t xml:space="preserve">hị Nguyễn Phượng Thư – Phó Chủ tịch Hội LHTN Việt Nam tỉnh An Giang – Phó Ban công tác đoàn và thanh thiếu nhi Tỉnh đoàn, </w:t>
      </w:r>
      <w:r>
        <w:rPr>
          <w:lang w:val="vi-VN"/>
        </w:rPr>
        <w:t>A</w:t>
      </w:r>
      <w:r w:rsidRPr="007F70BC">
        <w:rPr>
          <w:lang w:val="vi-VN"/>
        </w:rPr>
        <w:t xml:space="preserve">nh Ngô Sện - Ủy viên Ban Thường vụ Đảng ủy xã – Chủ tịch Ủy ban MTTQ Việt Nam xã, </w:t>
      </w:r>
      <w:r>
        <w:rPr>
          <w:lang w:val="vi-VN"/>
        </w:rPr>
        <w:t>C</w:t>
      </w:r>
      <w:r w:rsidRPr="007F70BC">
        <w:rPr>
          <w:lang w:val="vi-VN"/>
        </w:rPr>
        <w:t>hị Lâm Ngọc Xoàn – Bí thư Đoàn xã Hòa Điền và đại diện Lãnh đạo</w:t>
      </w:r>
      <w:r w:rsidR="00410DA5">
        <w:rPr>
          <w:lang w:val="vi-VN"/>
        </w:rPr>
        <w:t xml:space="preserve"> Ban CHQS xã,</w:t>
      </w:r>
      <w:r w:rsidRPr="007F70BC">
        <w:rPr>
          <w:lang w:val="vi-VN"/>
        </w:rPr>
        <w:t xml:space="preserve"> Trung tâm Dịch vụ tổng hợp xã.</w:t>
      </w:r>
    </w:p>
    <w:p w14:paraId="3666049E" w14:textId="574C91E9" w:rsidR="007F70BC" w:rsidRPr="007F70BC" w:rsidRDefault="007F70BC" w:rsidP="003114AD">
      <w:pPr>
        <w:ind w:firstLine="567"/>
        <w:jc w:val="both"/>
        <w:rPr>
          <w:lang w:val="vi-VN"/>
        </w:rPr>
      </w:pPr>
      <w:r w:rsidRPr="007F70BC">
        <w:rPr>
          <w:lang w:val="vi-VN"/>
        </w:rPr>
        <w:t xml:space="preserve">Căn nhà được bàn giao cho gia đình thanh niên Lê Hoàng Lam, ngụ ấp Kinh I, </w:t>
      </w:r>
      <w:r>
        <w:rPr>
          <w:lang w:val="vi-VN"/>
        </w:rPr>
        <w:t>xã Hòa Điền</w:t>
      </w:r>
      <w:r w:rsidRPr="007F70BC">
        <w:rPr>
          <w:lang w:val="vi-VN"/>
        </w:rPr>
        <w:t> có diện tích 80m</w:t>
      </w:r>
      <w:r w:rsidRPr="007F70BC">
        <w:rPr>
          <w:vertAlign w:val="superscript"/>
          <w:lang w:val="vi-VN"/>
        </w:rPr>
        <w:t>2</w:t>
      </w:r>
      <w:r w:rsidRPr="007F70BC">
        <w:rPr>
          <w:lang w:val="vi-VN"/>
        </w:rPr>
        <w:t xml:space="preserve">, với tổng kinh phí xây dựng 250 triệu đồng; trong </w:t>
      </w:r>
      <w:r w:rsidR="00D9722A">
        <w:rPr>
          <w:lang w:val="vi-VN"/>
        </w:rPr>
        <w:t>đó Tỉnh đoàn An Giang</w:t>
      </w:r>
      <w:r w:rsidRPr="007F70BC">
        <w:rPr>
          <w:lang w:val="vi-VN"/>
        </w:rPr>
        <w:t> vận động hỗ trợ 60 triệu đồng, phần còn lại gia đình đóng góp.</w:t>
      </w:r>
    </w:p>
    <w:p w14:paraId="4472F278" w14:textId="4FE30665" w:rsidR="007F70BC" w:rsidRPr="007F70BC" w:rsidRDefault="007F70BC" w:rsidP="003114AD">
      <w:pPr>
        <w:ind w:firstLine="567"/>
        <w:jc w:val="both"/>
        <w:rPr>
          <w:lang w:val="vi-VN"/>
        </w:rPr>
      </w:pPr>
      <w:r w:rsidRPr="007F70BC">
        <w:rPr>
          <w:lang w:val="vi-VN"/>
        </w:rPr>
        <w:t xml:space="preserve">Đây là công trình chào mừng thành </w:t>
      </w:r>
      <w:r w:rsidR="00D9722A">
        <w:rPr>
          <w:lang w:val="vi-VN"/>
        </w:rPr>
        <w:t>công Đại hội đại biểu Hội Liên Hiệp Thanh niên Việt Nam</w:t>
      </w:r>
      <w:r w:rsidR="00D9722A" w:rsidRPr="007F70BC">
        <w:rPr>
          <w:lang w:val="vi-VN"/>
        </w:rPr>
        <w:t xml:space="preserve"> </w:t>
      </w:r>
      <w:r w:rsidRPr="007F70BC">
        <w:rPr>
          <w:lang w:val="vi-VN"/>
        </w:rPr>
        <w:t>tỉnh An Giang lần thứ I, nhiệm kỳ 2026 - 2029. </w:t>
      </w:r>
      <w:r w:rsidR="00D9722A">
        <w:rPr>
          <w:lang w:val="vi-VN"/>
        </w:rPr>
        <w:t>/.</w:t>
      </w:r>
    </w:p>
    <w:p w14:paraId="17A64EA8" w14:textId="22A363E4" w:rsidR="002E096E" w:rsidRDefault="003114AD" w:rsidP="003114AD">
      <w:pPr>
        <w:ind w:firstLine="567"/>
        <w:jc w:val="right"/>
        <w:rPr>
          <w:b/>
          <w:bCs/>
          <w:lang w:val="vi-VN"/>
        </w:rPr>
      </w:pPr>
      <w:r>
        <w:rPr>
          <w:b/>
          <w:bCs/>
        </w:rPr>
        <w:t>Huỳnh An</w:t>
      </w:r>
      <w:r w:rsidR="0050203D" w:rsidRPr="0050203D">
        <w:rPr>
          <w:b/>
          <w:bCs/>
          <w:lang w:val="vi-VN"/>
        </w:rPr>
        <w:t xml:space="preserve"> </w:t>
      </w:r>
    </w:p>
    <w:p w14:paraId="4F247ED9" w14:textId="2289C8CC" w:rsidR="00D9722A" w:rsidRPr="00D9722A" w:rsidRDefault="00D9722A" w:rsidP="003114AD">
      <w:pPr>
        <w:ind w:firstLine="567"/>
        <w:jc w:val="both"/>
        <w:rPr>
          <w:b/>
          <w:bCs/>
          <w:lang w:val="vi-VN"/>
        </w:rPr>
      </w:pPr>
      <w:r>
        <w:rPr>
          <w:b/>
          <w:bCs/>
          <w:lang w:val="vi-VN"/>
        </w:rPr>
        <w:t xml:space="preserve">Chú thích ảnh: </w:t>
      </w:r>
      <w:r w:rsidRPr="00D9722A">
        <w:rPr>
          <w:b/>
          <w:bCs/>
          <w:lang w:val="vi-VN"/>
        </w:rPr>
        <w:t>Đại diện Tỉnh đoàn An Giang và chính quyền xã Hòa Điền trao quyết định bàn giao nhà Nhân ái cho thanh niên Lê Hoàng Lam.</w:t>
      </w:r>
    </w:p>
    <w:p w14:paraId="0824876B" w14:textId="77777777" w:rsidR="002E096E" w:rsidRPr="00787C27" w:rsidRDefault="002E096E">
      <w:pPr>
        <w:rPr>
          <w:lang w:val="vi-VN"/>
        </w:rPr>
      </w:pPr>
    </w:p>
    <w:sectPr w:rsidR="002E096E" w:rsidRPr="00787C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C27"/>
    <w:rsid w:val="000E0D08"/>
    <w:rsid w:val="000E5740"/>
    <w:rsid w:val="002278C2"/>
    <w:rsid w:val="002A5758"/>
    <w:rsid w:val="002E096E"/>
    <w:rsid w:val="003114AD"/>
    <w:rsid w:val="00410DA5"/>
    <w:rsid w:val="00425B55"/>
    <w:rsid w:val="0050203D"/>
    <w:rsid w:val="00606422"/>
    <w:rsid w:val="00787C27"/>
    <w:rsid w:val="007F70BC"/>
    <w:rsid w:val="008F4312"/>
    <w:rsid w:val="00901FA2"/>
    <w:rsid w:val="009C415F"/>
    <w:rsid w:val="00A67DB6"/>
    <w:rsid w:val="00B005BC"/>
    <w:rsid w:val="00B075C3"/>
    <w:rsid w:val="00B8159B"/>
    <w:rsid w:val="00BB5ABF"/>
    <w:rsid w:val="00D9722A"/>
    <w:rsid w:val="00FD37C5"/>
    <w:rsid w:val="00FF006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F2AFF"/>
  <w15:chartTrackingRefBased/>
  <w15:docId w15:val="{E35E5B65-246C-4604-98F0-2FA8CDCAC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70BC"/>
    <w:pPr>
      <w:keepNext/>
      <w:keepLines/>
      <w:spacing w:before="240" w:after="0"/>
      <w:outlineLvl w:val="0"/>
    </w:pPr>
    <w:rPr>
      <w:rFonts w:asciiTheme="majorHAnsi" w:eastAsiaTheme="majorEastAsia" w:hAnsiTheme="majorHAnsi" w:cstheme="majorBidi"/>
      <w:color w:val="2F5496" w:themeColor="accent1" w:themeShade="BF"/>
      <w:sz w:val="32"/>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70BC"/>
    <w:rPr>
      <w:rFonts w:asciiTheme="majorHAnsi" w:eastAsiaTheme="majorEastAsia" w:hAnsiTheme="majorHAnsi" w:cstheme="majorBidi"/>
      <w:color w:val="2F5496" w:themeColor="accent1" w:themeShade="BF"/>
      <w:sz w:val="32"/>
      <w:szCs w:val="40"/>
    </w:rPr>
  </w:style>
  <w:style w:type="character" w:styleId="Hyperlink">
    <w:name w:val="Hyperlink"/>
    <w:basedOn w:val="DefaultParagraphFont"/>
    <w:uiPriority w:val="99"/>
    <w:unhideWhenUsed/>
    <w:rsid w:val="007F70BC"/>
    <w:rPr>
      <w:color w:val="0563C1" w:themeColor="hyperlink"/>
      <w:u w:val="single"/>
    </w:rPr>
  </w:style>
  <w:style w:type="character" w:styleId="UnresolvedMention">
    <w:name w:val="Unresolved Mention"/>
    <w:basedOn w:val="DefaultParagraphFont"/>
    <w:uiPriority w:val="99"/>
    <w:semiHidden/>
    <w:unhideWhenUsed/>
    <w:rsid w:val="007F70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166</Words>
  <Characters>948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3</cp:revision>
  <dcterms:created xsi:type="dcterms:W3CDTF">2026-06-11T03:17:00Z</dcterms:created>
  <dcterms:modified xsi:type="dcterms:W3CDTF">2026-06-11T10:10:00Z</dcterms:modified>
</cp:coreProperties>
</file>