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D0118" w14:textId="0561D418" w:rsidR="00650D0E" w:rsidRPr="006B501C" w:rsidRDefault="00650D0E" w:rsidP="00982C08">
      <w:pPr>
        <w:jc w:val="center"/>
        <w:rPr>
          <w:rFonts w:eastAsia="Calibri" w:cs="Cordia New"/>
          <w:b/>
          <w:bCs/>
          <w:lang w:val="vi-VN"/>
        </w:rPr>
      </w:pPr>
      <w:r w:rsidRPr="00650D0E">
        <w:rPr>
          <w:b/>
          <w:bCs/>
        </w:rPr>
        <w:t xml:space="preserve">Hòa </w:t>
      </w:r>
      <w:r w:rsidR="00912D68">
        <w:rPr>
          <w:b/>
          <w:bCs/>
        </w:rPr>
        <w:t>Điền</w:t>
      </w:r>
      <w:r w:rsidR="00AF4EDC">
        <w:rPr>
          <w:b/>
          <w:bCs/>
          <w:lang w:val="vi-VN"/>
        </w:rPr>
        <w:t xml:space="preserve"> </w:t>
      </w:r>
      <w:r w:rsidR="00B12935">
        <w:rPr>
          <w:b/>
          <w:bCs/>
          <w:lang w:val="vi-VN"/>
        </w:rPr>
        <w:t>S</w:t>
      </w:r>
      <w:r w:rsidR="008231B3">
        <w:rPr>
          <w:b/>
          <w:bCs/>
          <w:lang w:val="vi-VN"/>
        </w:rPr>
        <w:t xml:space="preserve">ơ kết công tác </w:t>
      </w:r>
      <w:r w:rsidR="00E62E5B">
        <w:rPr>
          <w:b/>
          <w:bCs/>
          <w:lang w:val="vi-VN"/>
        </w:rPr>
        <w:t>q</w:t>
      </w:r>
      <w:r w:rsidR="008231B3">
        <w:rPr>
          <w:b/>
          <w:bCs/>
          <w:lang w:val="vi-VN"/>
        </w:rPr>
        <w:t>uân sự, quốc phòng 6 tháng đầu năm 2026</w:t>
      </w:r>
    </w:p>
    <w:p w14:paraId="0398A686" w14:textId="32EEE65A" w:rsidR="008231B3" w:rsidRDefault="001A4542" w:rsidP="00982C08">
      <w:pPr>
        <w:jc w:val="both"/>
        <w:rPr>
          <w:rFonts w:eastAsia="Calibri" w:cs="Cordia New"/>
          <w:lang w:val="vi-VN"/>
        </w:rPr>
      </w:pPr>
      <w:r w:rsidRPr="00FF129C">
        <w:rPr>
          <w:lang w:val="vi-VN"/>
        </w:rPr>
        <w:t xml:space="preserve">Ngày 23/6, </w:t>
      </w:r>
      <w:r w:rsidR="008231B3">
        <w:rPr>
          <w:lang w:val="vi-VN"/>
        </w:rPr>
        <w:t xml:space="preserve">Ban Chỉ huy Quân sự xã Hòa Điền tổ chức Hội nghị sơ kết thực hiện nhiệm vụ quân sự, quốc phòng 6 tháng đầu năm và triển khai phương hướng, nhiệm vụ 6 tháng cuối năm 2026. </w:t>
      </w:r>
      <w:r w:rsidR="00E62E5B">
        <w:rPr>
          <w:lang w:val="vi-VN"/>
        </w:rPr>
        <w:t>D</w:t>
      </w:r>
      <w:r w:rsidR="008231B3">
        <w:rPr>
          <w:lang w:val="vi-VN"/>
        </w:rPr>
        <w:t>ự Hội nghị có đồng chí Lê Thanh Hưởng, Bí thư Đảng ủy</w:t>
      </w:r>
      <w:r w:rsidR="00B12935">
        <w:rPr>
          <w:lang w:val="vi-VN"/>
        </w:rPr>
        <w:t xml:space="preserve"> xã</w:t>
      </w:r>
      <w:r w:rsidR="008231B3">
        <w:rPr>
          <w:lang w:val="vi-VN"/>
        </w:rPr>
        <w:t xml:space="preserve">, đồng chí Võ Quang Phúc, Phó Bí thư Đảng ủy – Chủ tịch UBND xã, đồng chí Ngô Sện, Ủy viên Ban Thường vụ Đảng ủy – Chủ tịch Ủy ban MTTQ Việt nam </w:t>
      </w:r>
      <w:r w:rsidR="00E62E5B">
        <w:rPr>
          <w:lang w:val="vi-VN"/>
        </w:rPr>
        <w:t>xã và các đồng chí đại diện Lãnh đạo Công an xã, Phòng Kinh tế xã, Phòng Văn hóa – Xã hội xã, Trưởng các ấp trên địa bàn xã.</w:t>
      </w:r>
    </w:p>
    <w:p w14:paraId="1284ACC6" w14:textId="502B2AC0" w:rsidR="006B501C" w:rsidRDefault="008231B3" w:rsidP="00982C08">
      <w:pPr>
        <w:jc w:val="both"/>
        <w:rPr>
          <w:rFonts w:eastAsia="Aptos" w:cs="Cordia New"/>
          <w:color w:val="000000"/>
          <w:spacing w:val="-4"/>
          <w:lang w:val="vi-VN"/>
        </w:rPr>
      </w:pPr>
      <w:r w:rsidRPr="008231B3">
        <w:rPr>
          <w:rFonts w:eastAsia="Aptos" w:cs="Cordia New"/>
          <w:color w:val="000000"/>
          <w:lang w:val="vi-VN"/>
        </w:rPr>
        <w:t xml:space="preserve">Trong 6 tháng đầu năm tình hình kinh tế, xã hội trên địa bàn xã luôn ổn định và phát triển, cùng với sự quan tâm chỉ đạo của Bộ CHQS tỉnh, Ban CHPTKV3-KL, Đảng </w:t>
      </w:r>
      <w:r w:rsidR="00B12935">
        <w:rPr>
          <w:rFonts w:eastAsia="Aptos" w:cs="Cordia New"/>
          <w:color w:val="000000"/>
          <w:lang w:val="vi-VN"/>
        </w:rPr>
        <w:t>ủy</w:t>
      </w:r>
      <w:r w:rsidRPr="008231B3">
        <w:rPr>
          <w:rFonts w:eastAsia="Aptos" w:cs="Cordia New"/>
          <w:color w:val="000000"/>
          <w:lang w:val="vi-VN"/>
        </w:rPr>
        <w:t xml:space="preserve"> xã - UBND xã và Chi bộ quân sự xã thường xuyên lãnh đạo, chỉ đạo kịp thời về công tác xây </w:t>
      </w:r>
      <w:r w:rsidRPr="008231B3">
        <w:rPr>
          <w:rFonts w:eastAsia="Aptos" w:cs="Cordia New"/>
          <w:color w:val="000000"/>
          <w:spacing w:val="-4"/>
          <w:lang w:val="vi-VN"/>
        </w:rPr>
        <w:t xml:space="preserve">dựng lực lượng, công tác huấn luyện. </w:t>
      </w:r>
      <w:r w:rsidRPr="00B12935">
        <w:rPr>
          <w:rFonts w:eastAsia="Aptos" w:cs="Cordia New"/>
          <w:color w:val="000000"/>
          <w:spacing w:val="-4"/>
          <w:lang w:val="vi-VN"/>
        </w:rPr>
        <w:t>Chất lượng huấn luyện từng bước được nâng lên</w:t>
      </w:r>
      <w:r>
        <w:rPr>
          <w:rFonts w:eastAsia="Aptos" w:cs="Cordia New"/>
          <w:color w:val="000000"/>
          <w:spacing w:val="-4"/>
          <w:lang w:val="vi-VN"/>
        </w:rPr>
        <w:t>.</w:t>
      </w:r>
    </w:p>
    <w:p w14:paraId="68FCF42E" w14:textId="7C27EDF1" w:rsidR="008231B3" w:rsidRDefault="008231B3" w:rsidP="00982C08">
      <w:pPr>
        <w:jc w:val="both"/>
        <w:rPr>
          <w:rFonts w:eastAsia="Aptos" w:cs="Cordia New"/>
          <w:color w:val="000000"/>
          <w:lang w:val="vi-VN"/>
        </w:rPr>
      </w:pPr>
      <w:r w:rsidRPr="00B12935">
        <w:rPr>
          <w:rFonts w:eastAsia="Aptos" w:cs="Cordia New"/>
          <w:color w:val="000000"/>
          <w:lang w:val="vi-VN"/>
        </w:rPr>
        <w:t>Ban CHQS xã luôn thể hiện tốt vai trò tham mưu cho Đảng ủy - UBND xã; cán bộ, chiến sĩ lực lượng vũ trang xã xác định rõ tư tưởng, nhiệm vụ được giao. Chấp hành nghiêm sự chỉ đạo của Đảng ủy- UBND xã và chỉ huy cấp trên, từ đó đã đạt được những kết quả cao như đã nêu trên. Bên cạnh đó sự phối hợp chặt chẽ, hỗ trợ và giúp đỡ của các phòng, ban, ngành đoàn thể ở xã và Ban CHPTKV3 – Kiên Lương đã tạo điều kiện giúp Ban CHQS xã hoàn thành cơ bản nhiệm vụ được giao, góp phần cùng với Đảng ủy, UBND xã hoàn thành tốt nhiệm vụ chính trị đề ra trong 06 tháng đầu năm 2026.</w:t>
      </w:r>
    </w:p>
    <w:p w14:paraId="423CB6BE" w14:textId="4FE4B0AA" w:rsidR="00B12935" w:rsidRDefault="00B12935" w:rsidP="00982C08">
      <w:pPr>
        <w:jc w:val="both"/>
        <w:rPr>
          <w:rFonts w:eastAsia="Aptos" w:cs="Cordia New"/>
          <w:color w:val="000000"/>
          <w:lang w:val="vi-VN"/>
        </w:rPr>
      </w:pPr>
      <w:r>
        <w:rPr>
          <w:rFonts w:eastAsia="Calibri" w:cs="Cordia New"/>
          <w:lang w:val="vi-VN"/>
        </w:rPr>
        <w:t xml:space="preserve">Về phương hướng, nhiệm vụ 6 tháng cuối năm 2026, Ban Chỉ huy quân sự xã </w:t>
      </w:r>
      <w:r>
        <w:rPr>
          <w:rFonts w:eastAsia="Aptos" w:cs="Cordia New"/>
          <w:color w:val="000000"/>
          <w:lang w:val="vi-VN"/>
        </w:rPr>
        <w:t>t</w:t>
      </w:r>
      <w:r w:rsidRPr="00B12935">
        <w:rPr>
          <w:rFonts w:eastAsia="Aptos" w:cs="Cordia New"/>
          <w:color w:val="000000"/>
          <w:lang w:val="vi-VN"/>
        </w:rPr>
        <w:t xml:space="preserve">hường xuyên phối hợp với Công an tăng cường công tác tuần tra đảm bảo giữ vững ổn định về an ninh chính trị, ngăn chặn và giải quyết tốt tình hình an ninh trật tự và các loại tội phạm trên địa bàn, bảo vệ tuyệt đối an toàn các ngày lễ kỷ niệm lớn trong 6 tháng cuối năm, phấn đấu không để xảy ra vụ việc nào gây mất ổn định về an ninh chính trị và tội phạm gây án trên địa bàn, làm hạn chế tối đa các vụ việc vi phạm về an ninh trật tự. Tiếp tục tham mưu UBND xã tổ chức huấn </w:t>
      </w:r>
      <w:r w:rsidRPr="00B12935">
        <w:rPr>
          <w:rFonts w:eastAsia="Aptos" w:cs="Cordia New"/>
          <w:color w:val="000000"/>
          <w:lang w:val="vi-VN"/>
        </w:rPr>
        <w:lastRenderedPageBreak/>
        <w:t xml:space="preserve">luyện cho các đối tượng còn lại trong 6 tháng cuối năm Huấn luyện Dân quân tại chỗ, huấn luyện Lực lượng Dân quân thường trực, Dân quân Binh </w:t>
      </w:r>
      <w:r>
        <w:rPr>
          <w:rFonts w:eastAsia="Aptos" w:cs="Cordia New"/>
          <w:color w:val="000000"/>
          <w:lang w:val="vi-VN"/>
        </w:rPr>
        <w:t>chủng.</w:t>
      </w:r>
    </w:p>
    <w:p w14:paraId="0C59BE45" w14:textId="6809AFFB" w:rsidR="00B12935" w:rsidRDefault="00B12935" w:rsidP="00982C08">
      <w:pPr>
        <w:jc w:val="both"/>
        <w:rPr>
          <w:rFonts w:eastAsia="Aptos" w:cs="Cordia New"/>
          <w:color w:val="000000"/>
          <w:lang w:val="vi-VN"/>
        </w:rPr>
      </w:pPr>
      <w:r w:rsidRPr="00B12935">
        <w:rPr>
          <w:rFonts w:eastAsia="Aptos" w:cs="Cordia New"/>
          <w:color w:val="000000"/>
          <w:lang w:val="vi-VN"/>
        </w:rPr>
        <w:t xml:space="preserve">Ban CHQS xã chủ động làm tham mưu cho Đảng ủy – UBND xã và Hội đồng NVQS xã thực hiện các bước tiếp theo của quy trình tuyển quân theo Hướng dẫn 48 của HĐNVQS tỉnh An Giang, phục vụ cho công tác tuyển quân năm 2027 đảm bảo đạt 100% chỉ tiêu trên </w:t>
      </w:r>
      <w:r>
        <w:rPr>
          <w:rFonts w:eastAsia="Aptos" w:cs="Cordia New"/>
          <w:color w:val="000000"/>
          <w:lang w:val="vi-VN"/>
        </w:rPr>
        <w:t>giao.../.</w:t>
      </w:r>
    </w:p>
    <w:p w14:paraId="03659F0A" w14:textId="4B649CFA" w:rsidR="00B12935" w:rsidRPr="00B12935" w:rsidRDefault="00B12935" w:rsidP="00982C08">
      <w:pPr>
        <w:ind w:firstLine="720"/>
        <w:jc w:val="right"/>
        <w:rPr>
          <w:rFonts w:eastAsia="Calibri" w:cs="Cordia New"/>
          <w:b/>
          <w:bCs/>
          <w:lang w:val="vi-VN"/>
        </w:rPr>
      </w:pPr>
      <w:r w:rsidRPr="00B12935">
        <w:rPr>
          <w:rFonts w:eastAsia="Aptos" w:cs="Cordia New"/>
          <w:b/>
          <w:bCs/>
          <w:color w:val="000000"/>
          <w:lang w:val="vi-VN"/>
        </w:rPr>
        <w:t xml:space="preserve">Huỳnh An </w:t>
      </w:r>
    </w:p>
    <w:p w14:paraId="6A63437A" w14:textId="77777777" w:rsidR="00FF129C" w:rsidRPr="006B501C" w:rsidRDefault="00FF129C" w:rsidP="006B501C">
      <w:pPr>
        <w:rPr>
          <w:rFonts w:eastAsia="Calibri" w:cs="Cordia New"/>
          <w:lang w:val="vi-VN"/>
        </w:rPr>
      </w:pPr>
    </w:p>
    <w:p w14:paraId="1020C583" w14:textId="77777777" w:rsidR="006B501C" w:rsidRPr="006B501C" w:rsidRDefault="006B501C" w:rsidP="006B501C">
      <w:pPr>
        <w:rPr>
          <w:rFonts w:eastAsia="Calibri" w:cs="Cordia New"/>
          <w:lang w:val="vi-VN"/>
        </w:rPr>
      </w:pPr>
    </w:p>
    <w:p w14:paraId="460C360B" w14:textId="77777777" w:rsidR="006B501C" w:rsidRPr="006B501C" w:rsidRDefault="006B501C" w:rsidP="006B501C">
      <w:pPr>
        <w:rPr>
          <w:rFonts w:eastAsia="Calibri" w:cs="Cordia New"/>
          <w:lang w:val="vi-VN"/>
        </w:rPr>
      </w:pPr>
    </w:p>
    <w:p w14:paraId="3523F1DB" w14:textId="77777777" w:rsidR="006B501C" w:rsidRPr="006B501C" w:rsidRDefault="006B501C" w:rsidP="006B501C">
      <w:pPr>
        <w:rPr>
          <w:rFonts w:eastAsia="Calibri" w:cs="Cordia New"/>
          <w:lang w:val="vi-VN"/>
        </w:rPr>
      </w:pPr>
    </w:p>
    <w:p w14:paraId="22966142" w14:textId="69AB5773" w:rsidR="004A1667" w:rsidRPr="004A1667" w:rsidRDefault="004A1667" w:rsidP="00650D0E">
      <w:pPr>
        <w:rPr>
          <w:lang w:val="vi-VN"/>
        </w:rPr>
      </w:pPr>
    </w:p>
    <w:p w14:paraId="7A04A471" w14:textId="09249F9A" w:rsidR="00912D68" w:rsidRPr="00912D68" w:rsidRDefault="00912D68" w:rsidP="00912D68">
      <w:pPr>
        <w:rPr>
          <w:rFonts w:cs="Times New Roman"/>
          <w:lang w:val="vi-VN"/>
        </w:rPr>
      </w:pPr>
    </w:p>
    <w:p w14:paraId="6A9C8DF6" w14:textId="77777777" w:rsidR="00484524" w:rsidRPr="00280137" w:rsidRDefault="00484524">
      <w:pPr>
        <w:rPr>
          <w:lang w:val="vi-VN"/>
        </w:rPr>
      </w:pPr>
    </w:p>
    <w:p w14:paraId="7D57A3A3" w14:textId="77777777" w:rsidR="00BB7371" w:rsidRPr="00280137" w:rsidRDefault="00BB7371">
      <w:pPr>
        <w:rPr>
          <w:lang w:val="vi-VN"/>
        </w:rPr>
      </w:pPr>
    </w:p>
    <w:sectPr w:rsidR="00BB7371" w:rsidRPr="00280137" w:rsidSect="00982C08">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71"/>
    <w:rsid w:val="00084913"/>
    <w:rsid w:val="00100661"/>
    <w:rsid w:val="0011375E"/>
    <w:rsid w:val="00146507"/>
    <w:rsid w:val="001A4542"/>
    <w:rsid w:val="00256FB3"/>
    <w:rsid w:val="00272A0D"/>
    <w:rsid w:val="00280137"/>
    <w:rsid w:val="002E0931"/>
    <w:rsid w:val="00303EEE"/>
    <w:rsid w:val="0033550D"/>
    <w:rsid w:val="0033777C"/>
    <w:rsid w:val="003D1EB9"/>
    <w:rsid w:val="00484524"/>
    <w:rsid w:val="004A1667"/>
    <w:rsid w:val="004C1E22"/>
    <w:rsid w:val="004D312A"/>
    <w:rsid w:val="005737D4"/>
    <w:rsid w:val="00595E76"/>
    <w:rsid w:val="00650D0E"/>
    <w:rsid w:val="00682E63"/>
    <w:rsid w:val="00697A46"/>
    <w:rsid w:val="006A0661"/>
    <w:rsid w:val="006B501C"/>
    <w:rsid w:val="00767A43"/>
    <w:rsid w:val="008231B3"/>
    <w:rsid w:val="008A2B2E"/>
    <w:rsid w:val="008E23AF"/>
    <w:rsid w:val="008F01F9"/>
    <w:rsid w:val="00912D68"/>
    <w:rsid w:val="00935CC6"/>
    <w:rsid w:val="00964DED"/>
    <w:rsid w:val="00982C08"/>
    <w:rsid w:val="00990000"/>
    <w:rsid w:val="009D246A"/>
    <w:rsid w:val="00A00E3B"/>
    <w:rsid w:val="00A67DB6"/>
    <w:rsid w:val="00A856FA"/>
    <w:rsid w:val="00AD18B0"/>
    <w:rsid w:val="00AF4EDC"/>
    <w:rsid w:val="00B12935"/>
    <w:rsid w:val="00B91E5E"/>
    <w:rsid w:val="00BB7371"/>
    <w:rsid w:val="00C51759"/>
    <w:rsid w:val="00C72747"/>
    <w:rsid w:val="00D136D7"/>
    <w:rsid w:val="00D57623"/>
    <w:rsid w:val="00E62E5B"/>
    <w:rsid w:val="00F71EC2"/>
    <w:rsid w:val="00FF129C"/>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CB16"/>
  <w15:chartTrackingRefBased/>
  <w15:docId w15:val="{3E888FCB-DB01-4C66-AE99-F1A5D110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th-TH"/>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User</cp:lastModifiedBy>
  <cp:revision>3</cp:revision>
  <dcterms:created xsi:type="dcterms:W3CDTF">2026-06-23T13:55:00Z</dcterms:created>
  <dcterms:modified xsi:type="dcterms:W3CDTF">2026-06-25T01:07:00Z</dcterms:modified>
</cp:coreProperties>
</file>