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77EB1" w14:textId="5D484678" w:rsidR="000F2D19" w:rsidRPr="008A5751" w:rsidRDefault="000F2D19" w:rsidP="000F2D19">
      <w:pPr>
        <w:pStyle w:val="Heading1"/>
        <w:jc w:val="center"/>
        <w:rPr>
          <w:rFonts w:ascii="Times New Roman" w:eastAsia="Times New Roman" w:hAnsi="Times New Roman" w:cs="Times New Roman"/>
          <w:b/>
          <w:color w:val="000000"/>
          <w:kern w:val="0"/>
          <w:sz w:val="28"/>
          <w:szCs w:val="28"/>
          <w:lang w:bidi="ar-SA"/>
          <w14:ligatures w14:val="none"/>
        </w:rPr>
      </w:pPr>
      <w:r w:rsidRPr="008A5751">
        <w:rPr>
          <w:rFonts w:ascii="Times New Roman" w:eastAsia="Times New Roman" w:hAnsi="Times New Roman" w:cs="Times New Roman"/>
          <w:b/>
          <w:color w:val="000000"/>
          <w:kern w:val="0"/>
          <w:sz w:val="28"/>
          <w:szCs w:val="28"/>
          <w:lang w:bidi="ar-SA"/>
          <w14:ligatures w14:val="none"/>
        </w:rPr>
        <w:t>Xã Hòa Điền Sơ kết sản xuất vụ lúa Đông Xuân 2025-2026</w:t>
      </w:r>
      <w:r w:rsidRPr="008A5751">
        <w:rPr>
          <w:rFonts w:ascii="Times New Roman" w:eastAsia="Times New Roman" w:hAnsi="Times New Roman" w:cs="Times New Roman"/>
          <w:b/>
          <w:color w:val="000000"/>
          <w:kern w:val="0"/>
          <w:sz w:val="28"/>
          <w:szCs w:val="28"/>
          <w:lang w:val="vi-VN" w:bidi="ar-SA"/>
          <w14:ligatures w14:val="none"/>
        </w:rPr>
        <w:t xml:space="preserve"> </w:t>
      </w:r>
    </w:p>
    <w:p w14:paraId="6ED63329" w14:textId="5D27363A" w:rsidR="006C79A3" w:rsidRPr="006C79A3" w:rsidRDefault="00AE3157" w:rsidP="000F2D19">
      <w:pPr>
        <w:ind w:left="720" w:firstLine="720"/>
        <w:rPr>
          <w:b/>
          <w:bCs/>
        </w:rPr>
      </w:pPr>
      <w:r>
        <w:rPr>
          <w:rFonts w:eastAsia="Times New Roman" w:cs="Times New Roman"/>
          <w:b/>
          <w:color w:val="000000"/>
          <w:kern w:val="0"/>
          <w:lang w:bidi="ar-SA"/>
          <w14:ligatures w14:val="none"/>
        </w:rPr>
        <w:t xml:space="preserve">Triển khai </w:t>
      </w:r>
      <w:r w:rsidR="000F2D19" w:rsidRPr="000F2D19">
        <w:rPr>
          <w:rFonts w:eastAsia="Times New Roman" w:cs="Times New Roman"/>
          <w:b/>
          <w:color w:val="000000"/>
          <w:kern w:val="0"/>
          <w:lang w:bidi="ar-SA"/>
          <w14:ligatures w14:val="none"/>
        </w:rPr>
        <w:t>kế hoạch sản xuất vụ lúa Hè Thu 2026</w:t>
      </w:r>
    </w:p>
    <w:p w14:paraId="161EC988" w14:textId="54AE73F4" w:rsidR="006664AD" w:rsidRPr="00D44A76" w:rsidRDefault="000F2D19" w:rsidP="00D44A76">
      <w:pPr>
        <w:pStyle w:val="Heading1"/>
        <w:spacing w:before="120" w:after="120"/>
        <w:ind w:firstLine="567"/>
        <w:jc w:val="both"/>
        <w:rPr>
          <w:rFonts w:ascii="Times New Roman" w:hAnsi="Times New Roman" w:cs="Times New Roman"/>
          <w:color w:val="auto"/>
          <w:sz w:val="28"/>
          <w:szCs w:val="28"/>
        </w:rPr>
      </w:pPr>
      <w:r w:rsidRPr="00D44A76">
        <w:rPr>
          <w:rFonts w:ascii="Times New Roman" w:hAnsi="Times New Roman" w:cs="Times New Roman"/>
          <w:bCs/>
          <w:color w:val="auto"/>
          <w:sz w:val="28"/>
          <w:szCs w:val="28"/>
        </w:rPr>
        <w:t>Ch</w:t>
      </w:r>
      <w:r w:rsidR="00D44A76" w:rsidRPr="00D44A76">
        <w:rPr>
          <w:rFonts w:ascii="Times New Roman" w:hAnsi="Times New Roman" w:cs="Times New Roman"/>
          <w:bCs/>
          <w:color w:val="auto"/>
          <w:sz w:val="28"/>
          <w:szCs w:val="28"/>
        </w:rPr>
        <w:t>i</w:t>
      </w:r>
      <w:r w:rsidRPr="00D44A76">
        <w:rPr>
          <w:rFonts w:ascii="Times New Roman" w:hAnsi="Times New Roman" w:cs="Times New Roman"/>
          <w:bCs/>
          <w:color w:val="auto"/>
          <w:sz w:val="28"/>
          <w:szCs w:val="28"/>
        </w:rPr>
        <w:t>ề</w:t>
      </w:r>
      <w:r w:rsidR="008A5751" w:rsidRPr="00D44A76">
        <w:rPr>
          <w:rFonts w:ascii="Times New Roman" w:hAnsi="Times New Roman" w:cs="Times New Roman"/>
          <w:bCs/>
          <w:color w:val="auto"/>
          <w:sz w:val="28"/>
          <w:szCs w:val="28"/>
        </w:rPr>
        <w:t>u</w:t>
      </w:r>
      <w:r w:rsidR="003A4BF3" w:rsidRPr="00D44A76">
        <w:rPr>
          <w:rFonts w:ascii="Times New Roman" w:hAnsi="Times New Roman" w:cs="Times New Roman"/>
          <w:bCs/>
          <w:color w:val="auto"/>
          <w:sz w:val="28"/>
          <w:szCs w:val="28"/>
        </w:rPr>
        <w:t xml:space="preserve"> ngày 22</w:t>
      </w:r>
      <w:r w:rsidR="006C79A3" w:rsidRPr="00D44A76">
        <w:rPr>
          <w:rFonts w:ascii="Times New Roman" w:hAnsi="Times New Roman" w:cs="Times New Roman"/>
          <w:bCs/>
          <w:color w:val="auto"/>
          <w:sz w:val="28"/>
          <w:szCs w:val="28"/>
        </w:rPr>
        <w:t xml:space="preserve">/4, </w:t>
      </w:r>
      <w:r w:rsidRPr="00D44A76">
        <w:rPr>
          <w:rFonts w:ascii="Times New Roman" w:hAnsi="Times New Roman" w:cs="Times New Roman"/>
          <w:bCs/>
          <w:color w:val="auto"/>
          <w:sz w:val="28"/>
          <w:szCs w:val="28"/>
        </w:rPr>
        <w:t xml:space="preserve">UBND xã Hòa Điền tổ chức Hội nghị </w:t>
      </w:r>
      <w:r w:rsidRPr="00D44A76">
        <w:rPr>
          <w:rFonts w:ascii="Times New Roman" w:hAnsi="Times New Roman" w:cs="Times New Roman"/>
          <w:color w:val="auto"/>
          <w:sz w:val="28"/>
          <w:szCs w:val="28"/>
        </w:rPr>
        <w:t>Sơ kết sản xuất vụ</w:t>
      </w:r>
      <w:r w:rsidR="008A5751" w:rsidRPr="00D44A76">
        <w:rPr>
          <w:rFonts w:ascii="Times New Roman" w:eastAsiaTheme="minorHAnsi" w:hAnsi="Times New Roman" w:cs="Times New Roman"/>
          <w:color w:val="auto"/>
          <w:sz w:val="28"/>
          <w:szCs w:val="28"/>
        </w:rPr>
        <w:t xml:space="preserve"> </w:t>
      </w:r>
      <w:r w:rsidR="008A5751" w:rsidRPr="00D44A76">
        <w:rPr>
          <w:rFonts w:ascii="Times New Roman" w:hAnsi="Times New Roman" w:cs="Times New Roman"/>
          <w:color w:val="auto"/>
          <w:sz w:val="28"/>
          <w:szCs w:val="28"/>
        </w:rPr>
        <w:t>lúa Đông</w:t>
      </w:r>
      <w:r w:rsidR="00542AEB" w:rsidRPr="00D44A76">
        <w:rPr>
          <w:rFonts w:ascii="Times New Roman" w:hAnsi="Times New Roman" w:cs="Times New Roman"/>
          <w:color w:val="auto"/>
          <w:sz w:val="28"/>
          <w:szCs w:val="28"/>
        </w:rPr>
        <w:t xml:space="preserve"> -</w:t>
      </w:r>
      <w:r w:rsidR="008A5751" w:rsidRPr="00D44A76">
        <w:rPr>
          <w:rFonts w:ascii="Times New Roman" w:hAnsi="Times New Roman" w:cs="Times New Roman"/>
          <w:color w:val="auto"/>
          <w:sz w:val="28"/>
          <w:szCs w:val="28"/>
        </w:rPr>
        <w:t xml:space="preserve"> Xuân 2025-2026</w:t>
      </w:r>
      <w:r w:rsidR="00242CD7" w:rsidRPr="00D44A76">
        <w:rPr>
          <w:rFonts w:ascii="Times New Roman" w:hAnsi="Times New Roman" w:cs="Times New Roman"/>
          <w:color w:val="auto"/>
          <w:sz w:val="28"/>
          <w:szCs w:val="28"/>
          <w:lang w:val="vi-VN"/>
        </w:rPr>
        <w:t>,</w:t>
      </w:r>
      <w:r w:rsidRPr="00D44A76">
        <w:rPr>
          <w:rFonts w:ascii="Times New Roman" w:hAnsi="Times New Roman" w:cs="Times New Roman"/>
          <w:color w:val="auto"/>
          <w:sz w:val="28"/>
          <w:szCs w:val="28"/>
          <w:lang w:val="vi-VN"/>
        </w:rPr>
        <w:t xml:space="preserve"> </w:t>
      </w:r>
      <w:r w:rsidRPr="00D44A76">
        <w:rPr>
          <w:rFonts w:ascii="Times New Roman" w:hAnsi="Times New Roman" w:cs="Times New Roman"/>
          <w:color w:val="auto"/>
          <w:sz w:val="28"/>
          <w:szCs w:val="28"/>
        </w:rPr>
        <w:t>triển khai</w:t>
      </w:r>
      <w:r w:rsidR="008A5751" w:rsidRPr="00D44A76">
        <w:rPr>
          <w:rFonts w:ascii="Times New Roman" w:hAnsi="Times New Roman" w:cs="Times New Roman"/>
          <w:color w:val="auto"/>
          <w:sz w:val="28"/>
          <w:szCs w:val="28"/>
        </w:rPr>
        <w:t xml:space="preserve"> kế hoạch sản xuất vụ lúa Hè Thu </w:t>
      </w:r>
      <w:r w:rsidR="00542AEB" w:rsidRPr="00D44A76">
        <w:rPr>
          <w:rFonts w:ascii="Times New Roman" w:hAnsi="Times New Roman" w:cs="Times New Roman"/>
          <w:color w:val="auto"/>
          <w:sz w:val="28"/>
          <w:szCs w:val="28"/>
        </w:rPr>
        <w:t xml:space="preserve"> năm </w:t>
      </w:r>
      <w:r w:rsidR="008A5751" w:rsidRPr="00D44A76">
        <w:rPr>
          <w:rFonts w:ascii="Times New Roman" w:hAnsi="Times New Roman" w:cs="Times New Roman"/>
          <w:color w:val="auto"/>
          <w:sz w:val="28"/>
          <w:szCs w:val="28"/>
        </w:rPr>
        <w:t xml:space="preserve">2026. Đến dự có đồng chí Đặng Thanh Phong, </w:t>
      </w:r>
      <w:r w:rsidR="0062276F" w:rsidRPr="00D44A76">
        <w:rPr>
          <w:rFonts w:ascii="Times New Roman" w:hAnsi="Times New Roman" w:cs="Times New Roman"/>
          <w:color w:val="auto"/>
          <w:sz w:val="28"/>
          <w:szCs w:val="28"/>
        </w:rPr>
        <w:t>Phó Chi cục trưởng phụ trách Chi cục Trồng trọt và Bảo vệ thực vật tỉnh An Giang, đồng chí Nguyễn Thị Mỹ Nhung – Phó Bí thư Thường trực Đảng ủy – Chủ tịch HĐND xã, đồng chí Nguyễn Hữu Th</w:t>
      </w:r>
      <w:r w:rsidR="00D44A76">
        <w:rPr>
          <w:rFonts w:ascii="Times New Roman" w:hAnsi="Times New Roman" w:cs="Times New Roman"/>
          <w:color w:val="auto"/>
          <w:sz w:val="28"/>
          <w:szCs w:val="28"/>
        </w:rPr>
        <w:t>à</w:t>
      </w:r>
      <w:r w:rsidR="0062276F" w:rsidRPr="00D44A76">
        <w:rPr>
          <w:rFonts w:ascii="Times New Roman" w:hAnsi="Times New Roman" w:cs="Times New Roman"/>
          <w:color w:val="auto"/>
          <w:sz w:val="28"/>
          <w:szCs w:val="28"/>
        </w:rPr>
        <w:t>nh</w:t>
      </w:r>
      <w:r w:rsidR="00D44A76">
        <w:rPr>
          <w:rFonts w:ascii="Times New Roman" w:hAnsi="Times New Roman" w:cs="Times New Roman"/>
          <w:color w:val="auto"/>
          <w:sz w:val="28"/>
          <w:szCs w:val="28"/>
        </w:rPr>
        <w:t xml:space="preserve"> -</w:t>
      </w:r>
      <w:r w:rsidR="0062276F" w:rsidRPr="00D44A76">
        <w:rPr>
          <w:rFonts w:ascii="Times New Roman" w:hAnsi="Times New Roman" w:cs="Times New Roman"/>
          <w:color w:val="auto"/>
          <w:sz w:val="28"/>
          <w:szCs w:val="28"/>
        </w:rPr>
        <w:t xml:space="preserve"> Ủy viên Ban Thường vụ Đảng ủy xã – Phó Chủ tị</w:t>
      </w:r>
      <w:r w:rsidR="006664AD" w:rsidRPr="00D44A76">
        <w:rPr>
          <w:rFonts w:ascii="Times New Roman" w:hAnsi="Times New Roman" w:cs="Times New Roman"/>
          <w:color w:val="auto"/>
          <w:sz w:val="28"/>
          <w:szCs w:val="28"/>
        </w:rPr>
        <w:t>ch UBND xã và</w:t>
      </w:r>
      <w:r w:rsidR="00232646" w:rsidRPr="00D44A76">
        <w:rPr>
          <w:rFonts w:ascii="Times New Roman" w:hAnsi="Times New Roman" w:cs="Times New Roman"/>
          <w:color w:val="auto"/>
          <w:sz w:val="28"/>
          <w:szCs w:val="28"/>
        </w:rPr>
        <w:t xml:space="preserve"> các đồng chí đại diện Lãnh đạo Ủy ban MTTQ Việt Nam xã, lãnh đạo các ấp trên địa bàn, đại diện Lãnh đạ</w:t>
      </w:r>
      <w:r w:rsidR="006664AD" w:rsidRPr="00D44A76">
        <w:rPr>
          <w:rFonts w:ascii="Times New Roman" w:hAnsi="Times New Roman" w:cs="Times New Roman"/>
          <w:color w:val="auto"/>
          <w:sz w:val="28"/>
          <w:szCs w:val="28"/>
        </w:rPr>
        <w:t>o các Phòng, ban, ngành xã</w:t>
      </w:r>
      <w:r w:rsidR="00D44A76">
        <w:rPr>
          <w:rFonts w:ascii="Times New Roman" w:hAnsi="Times New Roman" w:cs="Times New Roman"/>
          <w:color w:val="auto"/>
          <w:sz w:val="28"/>
          <w:szCs w:val="28"/>
        </w:rPr>
        <w:t xml:space="preserve"> và </w:t>
      </w:r>
      <w:r w:rsidR="006664AD" w:rsidRPr="00D44A76">
        <w:rPr>
          <w:rFonts w:ascii="Times New Roman" w:hAnsi="Times New Roman" w:cs="Times New Roman"/>
          <w:color w:val="auto"/>
          <w:sz w:val="28"/>
          <w:szCs w:val="28"/>
        </w:rPr>
        <w:t>Trung tâm Dịch vụ Tổng hợp xã.</w:t>
      </w:r>
    </w:p>
    <w:p w14:paraId="37C7DE06" w14:textId="574D10E0" w:rsidR="00542AEB" w:rsidRPr="00D44A76" w:rsidRDefault="00542AEB" w:rsidP="00D44A76">
      <w:pPr>
        <w:spacing w:before="120" w:after="120"/>
        <w:ind w:firstLine="567"/>
        <w:jc w:val="both"/>
        <w:rPr>
          <w:rFonts w:eastAsia="Times New Roman" w:cs="Times New Roman"/>
          <w:color w:val="000000"/>
          <w:kern w:val="0"/>
          <w:lang w:val="da-DK" w:bidi="ar-SA"/>
          <w14:ligatures w14:val="none"/>
        </w:rPr>
      </w:pPr>
      <w:r w:rsidRPr="00D44A76">
        <w:rPr>
          <w:rFonts w:eastAsia="Times New Roman" w:cs="Times New Roman"/>
          <w:color w:val="000000"/>
          <w:kern w:val="0"/>
          <w:lang w:val="da-DK" w:bidi="ar-SA"/>
          <w14:ligatures w14:val="none"/>
        </w:rPr>
        <w:t xml:space="preserve">Được sự quan tâm sâu sát của UBND tỉnh; các sở, ngành chuyên môn của tỉnh và UBND xã đã chỉ đạo có hiệu quả trong sản xuất nông nghiệp, nhất là sản xuất lúa. Thời tiết </w:t>
      </w:r>
      <w:r w:rsidRPr="00D44A76">
        <w:rPr>
          <w:rFonts w:eastAsia="Times New Roman" w:cs="Times New Roman"/>
          <w:color w:val="000000"/>
          <w:kern w:val="0"/>
          <w:lang w:val="vi-VN" w:bidi="ar-SA"/>
          <w14:ligatures w14:val="none"/>
        </w:rPr>
        <w:t xml:space="preserve">tương đối </w:t>
      </w:r>
      <w:r w:rsidRPr="00D44A76">
        <w:rPr>
          <w:rFonts w:eastAsia="Times New Roman" w:cs="Times New Roman"/>
          <w:color w:val="000000"/>
          <w:kern w:val="0"/>
          <w:lang w:val="da-DK" w:bidi="ar-SA"/>
          <w14:ligatures w14:val="none"/>
        </w:rPr>
        <w:t xml:space="preserve">thuận lợi giúp cây lúa phát triển tốt ít sâu bệnh gây hại. Sự phối hợp </w:t>
      </w:r>
      <w:r w:rsidRPr="00D44A76">
        <w:rPr>
          <w:rFonts w:eastAsia="Times New Roman" w:cs="Times New Roman"/>
          <w:color w:val="000000"/>
          <w:kern w:val="0"/>
          <w:lang w:val="vi-VN" w:bidi="ar-SA"/>
          <w14:ligatures w14:val="none"/>
        </w:rPr>
        <w:t xml:space="preserve">tốt, </w:t>
      </w:r>
      <w:r w:rsidRPr="00D44A76">
        <w:rPr>
          <w:rFonts w:eastAsia="Times New Roman" w:cs="Times New Roman"/>
          <w:color w:val="000000"/>
          <w:kern w:val="0"/>
          <w:lang w:val="da-DK" w:bidi="ar-SA"/>
          <w14:ligatures w14:val="none"/>
        </w:rPr>
        <w:t xml:space="preserve">kịp thời giữa các ngành chuyên môn, tổ chức triển khai sản xuất, động viên nông dân phấn đấu thực hiện theo kế hoạch, thông báo rộng rãi lịch thời vụ để người dân biết, chấp hành </w:t>
      </w:r>
      <w:r w:rsidRPr="00D44A76">
        <w:rPr>
          <w:rFonts w:eastAsia="Times New Roman" w:cs="Times New Roman"/>
          <w:color w:val="000000"/>
          <w:kern w:val="0"/>
          <w:lang w:val="vi-VN" w:bidi="ar-SA"/>
          <w14:ligatures w14:val="none"/>
        </w:rPr>
        <w:t>tốt</w:t>
      </w:r>
      <w:r w:rsidRPr="00D44A76">
        <w:rPr>
          <w:rFonts w:eastAsia="Times New Roman" w:cs="Times New Roman"/>
          <w:color w:val="000000"/>
          <w:kern w:val="0"/>
          <w:lang w:val="da-DK" w:bidi="ar-SA"/>
          <w14:ligatures w14:val="none"/>
        </w:rPr>
        <w:t xml:space="preserve"> lịch thời vụ xuống giống. Công tác thủy lợi được quan tâm, bên cạnh đó chủ động triển khai thực hiện sửa chữa, nạo vét các công trình thủy lợi kịp thời bảo vệ tốt vụ lúa Đông Xuân và chủ động nước tưới cho vụ lúa Hè Thu, nuôi trồng thủy sản và sinh hoạt cho người dân. Công tác phòng trừ dịch bệnh được quan tâm chỉ đạo, tổ chức tập huấn hướng dẫn cách phòng trị kịp thời, đặc biệt là bệnh đạo ôn, cháy lá, sâu cuốn lá trong vụ lúa Đông Xuân.</w:t>
      </w:r>
    </w:p>
    <w:p w14:paraId="0B3E3EFA" w14:textId="429A65BA" w:rsidR="00F54F90" w:rsidRPr="00D44A76" w:rsidRDefault="00F54F90" w:rsidP="00D44A76">
      <w:pPr>
        <w:spacing w:before="120" w:after="120"/>
        <w:ind w:firstLine="567"/>
        <w:jc w:val="both"/>
        <w:rPr>
          <w:rFonts w:eastAsia="Times New Roman" w:cs="Times New Roman"/>
          <w:color w:val="000000"/>
          <w:kern w:val="0"/>
          <w:lang w:val="vi-VN" w:bidi="ar-SA"/>
          <w14:ligatures w14:val="none"/>
        </w:rPr>
      </w:pPr>
      <w:r w:rsidRPr="00D44A76">
        <w:rPr>
          <w:lang w:val="vi-VN"/>
        </w:rPr>
        <w:t>Kết thúc lịch thời vụ xuống giống</w:t>
      </w:r>
      <w:r w:rsidRPr="00D44A76">
        <w:rPr>
          <w:lang w:val="pt-BR"/>
        </w:rPr>
        <w:t xml:space="preserve"> </w:t>
      </w:r>
      <w:r w:rsidRPr="00D44A76">
        <w:rPr>
          <w:lang w:val="vi-VN"/>
        </w:rPr>
        <w:t xml:space="preserve">lúa </w:t>
      </w:r>
      <w:r w:rsidRPr="00D44A76">
        <w:rPr>
          <w:lang w:val="pt-BR"/>
        </w:rPr>
        <w:t>vụ</w:t>
      </w:r>
      <w:r w:rsidRPr="00D44A76">
        <w:rPr>
          <w:lang w:val="vi-VN"/>
        </w:rPr>
        <w:t xml:space="preserve"> Đông </w:t>
      </w:r>
      <w:r w:rsidRPr="00D44A76">
        <w:rPr>
          <w:lang w:val="pt-BR"/>
        </w:rPr>
        <w:t>X</w:t>
      </w:r>
      <w:r w:rsidRPr="00D44A76">
        <w:rPr>
          <w:lang w:val="vi-VN"/>
        </w:rPr>
        <w:t>uân</w:t>
      </w:r>
      <w:r w:rsidRPr="00D44A76">
        <w:t xml:space="preserve">, toàn xã </w:t>
      </w:r>
      <w:r w:rsidRPr="00D44A76">
        <w:rPr>
          <w:lang w:val="vi-VN"/>
        </w:rPr>
        <w:t xml:space="preserve">gieo sạ </w:t>
      </w:r>
      <w:r w:rsidRPr="00D44A76">
        <w:t>được 20.370/20.370ha đạt 100% kế hoạch</w:t>
      </w:r>
      <w:r w:rsidRPr="00D44A76">
        <w:rPr>
          <w:lang w:val="pt-BR"/>
        </w:rPr>
        <w:t>.</w:t>
      </w:r>
      <w:r w:rsidRPr="00D44A76">
        <w:t xml:space="preserve"> </w:t>
      </w:r>
      <w:r w:rsidRPr="00D44A76">
        <w:rPr>
          <w:lang w:val="sv-SE"/>
        </w:rPr>
        <w:t xml:space="preserve">Đến nay toàn xã đã thu hoạch dứt điểm vụ </w:t>
      </w:r>
      <w:r w:rsidRPr="00D44A76">
        <w:t>lúa Đông Xuân 2025 – 2026 với diện tích khoảng 18.000 ha. Năng suất đạt 7,76 tấn/ha, sản lượng lúa đạt 158.071 tấn, đạt 109,41 kế hoạ</w:t>
      </w:r>
      <w:r w:rsidR="006116EE" w:rsidRPr="00D44A76">
        <w:t>ch.</w:t>
      </w:r>
    </w:p>
    <w:p w14:paraId="4FE973C6" w14:textId="7CEE775B" w:rsidR="009D3CFB" w:rsidRPr="00D44A76" w:rsidRDefault="009D3CFB" w:rsidP="00D44A76">
      <w:pPr>
        <w:spacing w:before="120" w:after="120"/>
        <w:ind w:firstLine="567"/>
        <w:jc w:val="both"/>
        <w:rPr>
          <w:rFonts w:eastAsia="Times New Roman" w:cs="Times New Roman"/>
          <w:color w:val="000000"/>
          <w:kern w:val="0"/>
          <w:lang w:bidi="ar-SA"/>
          <w14:ligatures w14:val="none"/>
        </w:rPr>
      </w:pPr>
      <w:r w:rsidRPr="00D44A76">
        <w:rPr>
          <w:rFonts w:cs="Times New Roman"/>
          <w:lang w:val="pt-BR"/>
        </w:rPr>
        <w:lastRenderedPageBreak/>
        <w:t xml:space="preserve">Về kế hoạch sản xuất vụ lúa Hè thu 2026, </w:t>
      </w:r>
      <w:r w:rsidRPr="00D44A76">
        <w:rPr>
          <w:rFonts w:eastAsia="Times New Roman" w:cs="Times New Roman"/>
          <w:color w:val="000000"/>
          <w:spacing w:val="-4"/>
          <w:kern w:val="0"/>
          <w:lang w:val="da-DK" w:bidi="ar-SA"/>
          <w14:ligatures w14:val="none"/>
        </w:rPr>
        <w:t xml:space="preserve">Thời vụ xuống giống chung cho toàn xã bắt đầu từ ngày </w:t>
      </w:r>
      <w:r w:rsidRPr="00D44A76">
        <w:rPr>
          <w:rFonts w:eastAsia="Times New Roman" w:cs="Times New Roman"/>
          <w:color w:val="000000"/>
          <w:spacing w:val="-4"/>
          <w:kern w:val="0"/>
          <w:lang w:bidi="ar-SA"/>
          <w14:ligatures w14:val="none"/>
        </w:rPr>
        <w:t>05</w:t>
      </w:r>
      <w:r w:rsidRPr="00D44A76">
        <w:rPr>
          <w:rFonts w:eastAsia="Times New Roman" w:cs="Times New Roman"/>
          <w:color w:val="000000"/>
          <w:spacing w:val="-4"/>
          <w:kern w:val="0"/>
          <w:lang w:val="da-DK" w:bidi="ar-SA"/>
          <w14:ligatures w14:val="none"/>
        </w:rPr>
        <w:t xml:space="preserve">/5/2025 kết thúc ngày </w:t>
      </w:r>
      <w:r w:rsidRPr="00D44A76">
        <w:rPr>
          <w:rFonts w:eastAsia="Times New Roman" w:cs="Times New Roman"/>
          <w:color w:val="000000"/>
          <w:spacing w:val="-4"/>
          <w:kern w:val="0"/>
          <w:lang w:bidi="ar-SA"/>
          <w14:ligatures w14:val="none"/>
        </w:rPr>
        <w:t>2</w:t>
      </w:r>
      <w:r w:rsidRPr="00D44A76">
        <w:rPr>
          <w:rFonts w:eastAsia="Times New Roman" w:cs="Times New Roman"/>
          <w:color w:val="000000"/>
          <w:spacing w:val="-4"/>
          <w:kern w:val="0"/>
          <w:lang w:val="vi-VN" w:bidi="ar-SA"/>
          <w14:ligatures w14:val="none"/>
        </w:rPr>
        <w:t>5</w:t>
      </w:r>
      <w:r w:rsidRPr="00D44A76">
        <w:rPr>
          <w:rFonts w:eastAsia="Times New Roman" w:cs="Times New Roman"/>
          <w:color w:val="000000"/>
          <w:spacing w:val="-4"/>
          <w:kern w:val="0"/>
          <w:lang w:val="da-DK" w:bidi="ar-SA"/>
          <w14:ligatures w14:val="none"/>
        </w:rPr>
        <w:t xml:space="preserve">/6/2025 và dự kiến thu hoạch dứt điểm ngày </w:t>
      </w:r>
      <w:r w:rsidRPr="00D44A76">
        <w:rPr>
          <w:rFonts w:eastAsia="Times New Roman" w:cs="Times New Roman"/>
          <w:color w:val="000000"/>
          <w:spacing w:val="-4"/>
          <w:kern w:val="0"/>
          <w:lang w:bidi="ar-SA"/>
          <w14:ligatures w14:val="none"/>
        </w:rPr>
        <w:t>25</w:t>
      </w:r>
      <w:r w:rsidRPr="00D44A76">
        <w:rPr>
          <w:rFonts w:eastAsia="Times New Roman" w:cs="Times New Roman"/>
          <w:color w:val="000000"/>
          <w:spacing w:val="-4"/>
          <w:kern w:val="0"/>
          <w:lang w:val="da-DK" w:bidi="ar-SA"/>
          <w14:ligatures w14:val="none"/>
        </w:rPr>
        <w:t>/10/2025</w:t>
      </w:r>
      <w:r w:rsidR="006116EE" w:rsidRPr="00D44A76">
        <w:rPr>
          <w:rFonts w:eastAsia="Times New Roman" w:cs="Times New Roman"/>
          <w:color w:val="000000"/>
          <w:spacing w:val="-4"/>
          <w:kern w:val="0"/>
          <w:lang w:val="da-DK" w:bidi="ar-SA"/>
          <w14:ligatures w14:val="none"/>
        </w:rPr>
        <w:t>.</w:t>
      </w:r>
      <w:r w:rsidR="006116EE" w:rsidRPr="00D44A76">
        <w:rPr>
          <w:rFonts w:eastAsia="Times New Roman" w:cs="Times New Roman"/>
          <w:color w:val="000000"/>
          <w:kern w:val="0"/>
          <w:lang w:val="da-DK" w:bidi="ar-SA"/>
          <w14:ligatures w14:val="none"/>
        </w:rPr>
        <w:t xml:space="preserve"> Căn cứ lịch thời vụ của UBND xã, các cơ quan chuyên môn phối hợp các ấp có sản xuất lúa tuyên truyền vận động nông dân chủ động phương tiện cày, xới, </w:t>
      </w:r>
      <w:r w:rsidR="006116EE" w:rsidRPr="00D44A76">
        <w:rPr>
          <w:rFonts w:eastAsia="Times New Roman" w:cs="Times New Roman"/>
          <w:color w:val="000000"/>
          <w:kern w:val="0"/>
          <w:lang w:bidi="ar-SA"/>
          <w14:ligatures w14:val="none"/>
        </w:rPr>
        <w:t xml:space="preserve">phơi đất, cải tạo mặt bằng, </w:t>
      </w:r>
      <w:r w:rsidR="006116EE" w:rsidRPr="00D44A76">
        <w:rPr>
          <w:rFonts w:eastAsia="Times New Roman" w:cs="Times New Roman"/>
          <w:color w:val="000000"/>
          <w:kern w:val="0"/>
          <w:lang w:val="vi-VN" w:bidi="ar-SA"/>
          <w14:ligatures w14:val="none"/>
        </w:rPr>
        <w:t>vệ sinh đồng ruộng</w:t>
      </w:r>
      <w:r w:rsidR="006116EE" w:rsidRPr="00D44A76">
        <w:rPr>
          <w:rFonts w:eastAsia="Times New Roman" w:cs="Times New Roman"/>
          <w:color w:val="000000"/>
          <w:kern w:val="0"/>
          <w:lang w:bidi="ar-SA"/>
          <w14:ligatures w14:val="none"/>
        </w:rPr>
        <w:t>, cần có thời gian giãn cách giữa 02 vụ sạ lúa vụ Hè Thu năm 2026 theo khuyến cáo.</w:t>
      </w:r>
    </w:p>
    <w:p w14:paraId="52C81EB9" w14:textId="047E3DC7" w:rsidR="006116EE" w:rsidRPr="00D44A76" w:rsidRDefault="006116EE" w:rsidP="00D44A76">
      <w:pPr>
        <w:spacing w:before="120" w:after="120"/>
        <w:ind w:firstLine="567"/>
        <w:jc w:val="both"/>
        <w:rPr>
          <w:rFonts w:eastAsia="Times New Roman" w:cs="Times New Roman"/>
          <w:color w:val="000000"/>
          <w:kern w:val="0"/>
          <w:lang w:val="da-DK" w:bidi="ar-SA"/>
          <w14:ligatures w14:val="none"/>
        </w:rPr>
      </w:pPr>
      <w:r w:rsidRPr="00D44A76">
        <w:rPr>
          <w:rFonts w:eastAsia="Times New Roman" w:cs="Times New Roman"/>
          <w:color w:val="000000"/>
          <w:kern w:val="0"/>
          <w:lang w:bidi="ar-SA"/>
          <w14:ligatures w14:val="none"/>
        </w:rPr>
        <w:t>Bên cạnh đó, khuyến cáo nông dân sản xuất lúa theo quy trình kỹ thuật sản xuất lúa chất l</w:t>
      </w:r>
      <w:r w:rsidRPr="00D44A76">
        <w:rPr>
          <w:rFonts w:eastAsia="Times New Roman" w:cs="Times New Roman" w:hint="eastAsia"/>
          <w:color w:val="000000"/>
          <w:kern w:val="0"/>
          <w:lang w:bidi="ar-SA"/>
          <w14:ligatures w14:val="none"/>
        </w:rPr>
        <w:t>ư</w:t>
      </w:r>
      <w:r w:rsidRPr="00D44A76">
        <w:rPr>
          <w:rFonts w:eastAsia="Times New Roman" w:cs="Times New Roman"/>
          <w:color w:val="000000"/>
          <w:kern w:val="0"/>
          <w:lang w:bidi="ar-SA"/>
          <w14:ligatures w14:val="none"/>
        </w:rPr>
        <w:t>ợng cao và phát thải thấp vùng đồng bằng sông Cửu Long (Quyết định số 145/QĐ-TT-CLT, ngày 27/03/2024 của Cục Trồng trọt). Sử dụng các giống lúa cấp xác nhận hoặc t</w:t>
      </w:r>
      <w:r w:rsidRPr="00D44A76">
        <w:rPr>
          <w:rFonts w:eastAsia="Times New Roman" w:cs="Times New Roman" w:hint="eastAsia"/>
          <w:color w:val="000000"/>
          <w:kern w:val="0"/>
          <w:lang w:bidi="ar-SA"/>
          <w14:ligatures w14:val="none"/>
        </w:rPr>
        <w:t>ươ</w:t>
      </w:r>
      <w:r w:rsidRPr="00D44A76">
        <w:rPr>
          <w:rFonts w:eastAsia="Times New Roman" w:cs="Times New Roman"/>
          <w:color w:val="000000"/>
          <w:kern w:val="0"/>
          <w:lang w:bidi="ar-SA"/>
          <w14:ligatures w14:val="none"/>
        </w:rPr>
        <w:t>ng đ</w:t>
      </w:r>
      <w:r w:rsidRPr="00D44A76">
        <w:rPr>
          <w:rFonts w:eastAsia="Times New Roman" w:cs="Times New Roman" w:hint="eastAsia"/>
          <w:color w:val="000000"/>
          <w:kern w:val="0"/>
          <w:lang w:bidi="ar-SA"/>
          <w14:ligatures w14:val="none"/>
        </w:rPr>
        <w:t>ươ</w:t>
      </w:r>
      <w:r w:rsidRPr="00D44A76">
        <w:rPr>
          <w:rFonts w:eastAsia="Times New Roman" w:cs="Times New Roman"/>
          <w:color w:val="000000"/>
          <w:kern w:val="0"/>
          <w:lang w:bidi="ar-SA"/>
          <w14:ligatures w14:val="none"/>
        </w:rPr>
        <w:t>ng, chất l</w:t>
      </w:r>
      <w:r w:rsidRPr="00D44A76">
        <w:rPr>
          <w:rFonts w:eastAsia="Times New Roman" w:cs="Times New Roman" w:hint="eastAsia"/>
          <w:color w:val="000000"/>
          <w:kern w:val="0"/>
          <w:lang w:bidi="ar-SA"/>
          <w14:ligatures w14:val="none"/>
        </w:rPr>
        <w:t>ư</w:t>
      </w:r>
      <w:r w:rsidRPr="00D44A76">
        <w:rPr>
          <w:rFonts w:eastAsia="Times New Roman" w:cs="Times New Roman"/>
          <w:color w:val="000000"/>
          <w:kern w:val="0"/>
          <w:lang w:bidi="ar-SA"/>
          <w14:ligatures w14:val="none"/>
        </w:rPr>
        <w:t>ợng tốt như OM 18, OM 5451, ST24, ST25, OM 4900, OM 6976, Đài thơm 8; nhóm giống lúa Japonica (ĐS1), nếp (như IR 4625)… và khuyến cáo gieo sạ với l</w:t>
      </w:r>
      <w:r w:rsidRPr="00D44A76">
        <w:rPr>
          <w:rFonts w:eastAsia="Times New Roman" w:cs="Times New Roman" w:hint="eastAsia"/>
          <w:color w:val="000000"/>
          <w:kern w:val="0"/>
          <w:lang w:bidi="ar-SA"/>
          <w14:ligatures w14:val="none"/>
        </w:rPr>
        <w:t>ư</w:t>
      </w:r>
      <w:r w:rsidRPr="00D44A76">
        <w:rPr>
          <w:rFonts w:eastAsia="Times New Roman" w:cs="Times New Roman"/>
          <w:color w:val="000000"/>
          <w:kern w:val="0"/>
          <w:lang w:bidi="ar-SA"/>
          <w14:ligatures w14:val="none"/>
        </w:rPr>
        <w:t xml:space="preserve">ợng giống từ 80-100 kg/ha. Tuyên truyền thực hiện chuyển đổi diện tích đất lúa kém hiệu quả hoặc không đảm bảo chủ động được nguồn nước, các khu vực xuống giống muộn, nằm ngoài lịch khuyến cáo sang trồng rau, màu, cây ăn quả hoặc kết hợp nuôi trồng thủy sản để có hiệu quả kinh tế cao hợp và tránh ảnh hưởng đến cơ cấu màu vụ chung trong năm. </w:t>
      </w:r>
      <w:r w:rsidRPr="00D44A76">
        <w:rPr>
          <w:rFonts w:eastAsia="Times New Roman" w:cs="Times New Roman"/>
          <w:color w:val="000000"/>
          <w:kern w:val="0"/>
          <w:lang w:val="da-DK" w:bidi="ar-SA"/>
          <w14:ligatures w14:val="none"/>
        </w:rPr>
        <w:t>Khuyến cáo nông dân sản xuất lúa theo quy trình kỹ thuật canh tác lúa giảm chi phí và nâng cao hiệu quả, đẩy mạnh sản xuất đạt chuẩn hữu cơ, SRP, GlobalGAP,… thực hiện tốt các biện pháp kỹ thuật quản lý dịch hại tổng hợp IPM, sử dụng thuốc BVTV an toàn hiệu quả.</w:t>
      </w:r>
      <w:r w:rsidR="00242CD7" w:rsidRPr="00D44A76">
        <w:rPr>
          <w:rFonts w:eastAsia="Times New Roman" w:cs="Times New Roman"/>
          <w:color w:val="000000"/>
          <w:kern w:val="0"/>
          <w:lang w:val="da-DK" w:bidi="ar-SA"/>
          <w14:ligatures w14:val="none"/>
        </w:rPr>
        <w:t>..</w:t>
      </w:r>
      <w:r w:rsidRPr="00D44A76">
        <w:rPr>
          <w:rFonts w:eastAsia="Times New Roman" w:cs="Times New Roman"/>
          <w:color w:val="000000"/>
          <w:kern w:val="0"/>
          <w:lang w:val="da-DK" w:bidi="ar-SA"/>
          <w14:ligatures w14:val="none"/>
        </w:rPr>
        <w:t>/.</w:t>
      </w:r>
    </w:p>
    <w:p w14:paraId="2465E267" w14:textId="77777777" w:rsidR="006116EE" w:rsidRPr="006116EE" w:rsidRDefault="006116EE" w:rsidP="006116EE">
      <w:pPr>
        <w:spacing w:before="80" w:after="0" w:line="240" w:lineRule="auto"/>
        <w:jc w:val="both"/>
        <w:rPr>
          <w:rFonts w:eastAsia="Times New Roman" w:cs="Times New Roman"/>
          <w:color w:val="000000"/>
          <w:kern w:val="0"/>
          <w:lang w:val="da-DK" w:bidi="ar-SA"/>
          <w14:ligatures w14:val="none"/>
        </w:rPr>
      </w:pPr>
    </w:p>
    <w:p w14:paraId="47198D3B" w14:textId="773B1E5E" w:rsidR="000A30F7" w:rsidRPr="00D44A76" w:rsidRDefault="006116EE" w:rsidP="00D44A76">
      <w:pPr>
        <w:spacing w:before="80"/>
        <w:ind w:left="7200" w:firstLine="720"/>
        <w:jc w:val="both"/>
        <w:rPr>
          <w:rFonts w:cs="Times New Roman"/>
          <w:b/>
          <w:lang w:val="pt-BR"/>
        </w:rPr>
      </w:pPr>
      <w:r w:rsidRPr="006116EE">
        <w:rPr>
          <w:rFonts w:cs="Times New Roman"/>
          <w:b/>
          <w:lang w:val="pt-BR"/>
        </w:rPr>
        <w:t xml:space="preserve">Huỳnh An </w:t>
      </w:r>
    </w:p>
    <w:sectPr w:rsidR="000A30F7" w:rsidRPr="00D44A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1E5"/>
    <w:rsid w:val="0005494B"/>
    <w:rsid w:val="000A30F7"/>
    <w:rsid w:val="000B2D72"/>
    <w:rsid w:val="000E417F"/>
    <w:rsid w:val="000F2D19"/>
    <w:rsid w:val="00131867"/>
    <w:rsid w:val="00177E8A"/>
    <w:rsid w:val="001850EE"/>
    <w:rsid w:val="001F496B"/>
    <w:rsid w:val="0022376E"/>
    <w:rsid w:val="00232646"/>
    <w:rsid w:val="00242CD7"/>
    <w:rsid w:val="003828FB"/>
    <w:rsid w:val="003A4BF3"/>
    <w:rsid w:val="004251E5"/>
    <w:rsid w:val="004B2233"/>
    <w:rsid w:val="00542AEB"/>
    <w:rsid w:val="00581078"/>
    <w:rsid w:val="005A45E7"/>
    <w:rsid w:val="005A649C"/>
    <w:rsid w:val="005E4BF1"/>
    <w:rsid w:val="006116EE"/>
    <w:rsid w:val="0062276F"/>
    <w:rsid w:val="00650AF8"/>
    <w:rsid w:val="006664AD"/>
    <w:rsid w:val="006C79A3"/>
    <w:rsid w:val="007529AB"/>
    <w:rsid w:val="007A0C2C"/>
    <w:rsid w:val="007C7501"/>
    <w:rsid w:val="007E0FAB"/>
    <w:rsid w:val="008048CC"/>
    <w:rsid w:val="008A5751"/>
    <w:rsid w:val="008B514E"/>
    <w:rsid w:val="008F0DA5"/>
    <w:rsid w:val="009D3CFB"/>
    <w:rsid w:val="009F3DDF"/>
    <w:rsid w:val="00A05159"/>
    <w:rsid w:val="00A67DB6"/>
    <w:rsid w:val="00AC4F46"/>
    <w:rsid w:val="00AE3157"/>
    <w:rsid w:val="00B40E71"/>
    <w:rsid w:val="00BB21BA"/>
    <w:rsid w:val="00C820F5"/>
    <w:rsid w:val="00CC1510"/>
    <w:rsid w:val="00D17574"/>
    <w:rsid w:val="00D33CEF"/>
    <w:rsid w:val="00D448B4"/>
    <w:rsid w:val="00D44A76"/>
    <w:rsid w:val="00D72EB9"/>
    <w:rsid w:val="00DA5942"/>
    <w:rsid w:val="00DC4822"/>
    <w:rsid w:val="00E36B89"/>
    <w:rsid w:val="00E81A45"/>
    <w:rsid w:val="00F33ADA"/>
    <w:rsid w:val="00F54F90"/>
    <w:rsid w:val="00F57802"/>
    <w:rsid w:val="00FC710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CD698"/>
  <w15:chartTrackingRefBased/>
  <w15:docId w15:val="{5B434FD0-5003-4675-8EED-465A2C536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th-TH"/>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D19"/>
    <w:pPr>
      <w:keepNext/>
      <w:keepLines/>
      <w:spacing w:before="240" w:after="0"/>
      <w:outlineLvl w:val="0"/>
    </w:pPr>
    <w:rPr>
      <w:rFonts w:asciiTheme="majorHAnsi" w:eastAsiaTheme="majorEastAsia" w:hAnsiTheme="majorHAnsi" w:cstheme="majorBidi"/>
      <w:color w:val="2F5496" w:themeColor="accent1" w:themeShade="BF"/>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48B4"/>
    <w:rPr>
      <w:color w:val="0563C1" w:themeColor="hyperlink"/>
      <w:u w:val="single"/>
    </w:rPr>
  </w:style>
  <w:style w:type="paragraph" w:customStyle="1" w:styleId="Char">
    <w:name w:val="Char"/>
    <w:basedOn w:val="Normal"/>
    <w:semiHidden/>
    <w:rsid w:val="00BB21BA"/>
    <w:pPr>
      <w:spacing w:line="240" w:lineRule="exact"/>
    </w:pPr>
    <w:rPr>
      <w:rFonts w:ascii="Arial" w:eastAsia="Times New Roman" w:hAnsi="Arial" w:cs="Times New Roman"/>
      <w:kern w:val="0"/>
      <w:sz w:val="22"/>
      <w:szCs w:val="22"/>
      <w:lang w:bidi="ar-SA"/>
      <w14:ligatures w14:val="none"/>
    </w:rPr>
  </w:style>
  <w:style w:type="character" w:customStyle="1" w:styleId="Heading1Char">
    <w:name w:val="Heading 1 Char"/>
    <w:basedOn w:val="DefaultParagraphFont"/>
    <w:link w:val="Heading1"/>
    <w:uiPriority w:val="9"/>
    <w:rsid w:val="000F2D19"/>
    <w:rPr>
      <w:rFonts w:asciiTheme="majorHAnsi" w:eastAsiaTheme="majorEastAsia" w:hAnsiTheme="majorHAnsi" w:cstheme="majorBidi"/>
      <w:color w:val="2F5496" w:themeColor="accent1" w:themeShade="BF"/>
      <w:sz w:val="32"/>
      <w:szCs w:val="40"/>
    </w:rPr>
  </w:style>
  <w:style w:type="paragraph" w:styleId="BalloonText">
    <w:name w:val="Balloon Text"/>
    <w:basedOn w:val="Normal"/>
    <w:link w:val="BalloonTextChar"/>
    <w:uiPriority w:val="99"/>
    <w:semiHidden/>
    <w:unhideWhenUsed/>
    <w:rsid w:val="000F2D19"/>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0F2D19"/>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24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3</cp:revision>
  <dcterms:created xsi:type="dcterms:W3CDTF">2026-04-23T03:49:00Z</dcterms:created>
  <dcterms:modified xsi:type="dcterms:W3CDTF">2026-04-23T07:27:00Z</dcterms:modified>
</cp:coreProperties>
</file>